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jc w:val="both"/>
        <w:rPr>
          <w:rFonts w:ascii="Times New Roman" w:hAnsi="Times New Roman" w:eastAsia="方正黑体_GBK"/>
          <w:color w:val="000000"/>
          <w:sz w:val="32"/>
          <w:szCs w:val="32"/>
        </w:rPr>
      </w:pPr>
      <w:r>
        <w:rPr>
          <w:rFonts w:ascii="Times New Roman" w:hAnsi="Times New Roman" w:eastAsia="方正黑体_GBK"/>
          <w:color w:val="000000"/>
          <w:sz w:val="32"/>
          <w:szCs w:val="32"/>
        </w:rPr>
        <w:t xml:space="preserve">附件2                            </w:t>
      </w:r>
    </w:p>
    <w:p>
      <w:pPr>
        <w:spacing w:line="920" w:lineRule="exact"/>
        <w:jc w:val="center"/>
        <w:rPr>
          <w:rFonts w:ascii="方正小标宋简体" w:eastAsia="方正小标宋简体"/>
          <w:color w:val="000000"/>
          <w:sz w:val="72"/>
          <w:szCs w:val="72"/>
        </w:rPr>
      </w:pPr>
      <w:r>
        <w:rPr>
          <w:rFonts w:hint="eastAsia" w:ascii="方正小标宋简体" w:eastAsia="方正小标宋简体"/>
          <w:color w:val="000000"/>
          <w:sz w:val="72"/>
          <w:szCs w:val="72"/>
        </w:rPr>
        <w:t xml:space="preserve"> </w:t>
      </w:r>
    </w:p>
    <w:p>
      <w:pPr>
        <w:spacing w:line="1000" w:lineRule="exact"/>
        <w:jc w:val="center"/>
        <w:rPr>
          <w:rFonts w:hint="eastAsia" w:ascii="方正小标宋_GBK" w:hAnsi="宋体" w:eastAsia="方正小标宋_GBK" w:cs="宋体"/>
          <w:color w:val="000000"/>
          <w:sz w:val="72"/>
          <w:szCs w:val="72"/>
        </w:rPr>
      </w:pPr>
      <w:r>
        <w:rPr>
          <w:rFonts w:hint="eastAsia" w:ascii="方正小标宋_GBK" w:hAnsi="宋体" w:eastAsia="方正小标宋_GBK" w:cs="宋体"/>
          <w:color w:val="000000"/>
          <w:sz w:val="72"/>
          <w:szCs w:val="72"/>
        </w:rPr>
        <w:t>第七届湖南省省长质量奖</w:t>
      </w:r>
    </w:p>
    <w:p>
      <w:pPr>
        <w:spacing w:line="1000" w:lineRule="exact"/>
        <w:jc w:val="center"/>
        <w:rPr>
          <w:rFonts w:hint="eastAsia" w:ascii="方正小标宋_GBK" w:hAnsi="宋体" w:eastAsia="方正小标宋_GBK" w:cs="宋体"/>
          <w:color w:val="000000"/>
          <w:sz w:val="72"/>
          <w:szCs w:val="72"/>
        </w:rPr>
      </w:pPr>
      <w:r>
        <w:rPr>
          <w:rFonts w:hint="eastAsia" w:ascii="方正小标宋_GBK" w:hAnsi="宋体" w:eastAsia="方正小标宋_GBK" w:cs="宋体"/>
          <w:color w:val="000000"/>
          <w:sz w:val="72"/>
          <w:szCs w:val="72"/>
        </w:rPr>
        <w:t>（组织）自评材料</w:t>
      </w:r>
    </w:p>
    <w:p>
      <w:pPr>
        <w:spacing w:line="594" w:lineRule="exact"/>
        <w:rPr>
          <w:rFonts w:hint="eastAsia" w:ascii="Calibri" w:hAnsi="Calibri"/>
          <w:b/>
          <w:bCs/>
          <w:color w:val="000000"/>
          <w:sz w:val="48"/>
          <w:szCs w:val="48"/>
        </w:rPr>
      </w:pPr>
      <w:r>
        <w:rPr>
          <w:b/>
          <w:bCs/>
          <w:color w:val="000000"/>
          <w:sz w:val="48"/>
          <w:szCs w:val="48"/>
        </w:rPr>
        <w:t xml:space="preserve"> </w:t>
      </w:r>
    </w:p>
    <w:p>
      <w:pPr>
        <w:spacing w:line="594" w:lineRule="exact"/>
        <w:jc w:val="center"/>
        <w:rPr>
          <w:b/>
          <w:bCs/>
          <w:color w:val="000000"/>
          <w:sz w:val="48"/>
          <w:szCs w:val="48"/>
        </w:rPr>
      </w:pPr>
      <w:r>
        <w:rPr>
          <w:b/>
          <w:bCs/>
          <w:color w:val="000000"/>
          <w:sz w:val="48"/>
          <w:szCs w:val="48"/>
        </w:rPr>
        <w:t xml:space="preserve"> </w:t>
      </w:r>
    </w:p>
    <w:p>
      <w:pPr>
        <w:spacing w:line="594" w:lineRule="exact"/>
        <w:rPr>
          <w:b/>
          <w:bCs/>
          <w:color w:val="000000"/>
          <w:szCs w:val="21"/>
        </w:rPr>
      </w:pPr>
      <w:r>
        <w:rPr>
          <w:b/>
          <w:bCs/>
          <w:color w:val="000000"/>
        </w:rPr>
        <w:t xml:space="preserve"> </w:t>
      </w:r>
    </w:p>
    <w:p>
      <w:pPr>
        <w:spacing w:line="594" w:lineRule="exact"/>
        <w:ind w:firstLine="1131" w:firstLineChars="314"/>
        <w:rPr>
          <w:b/>
          <w:bCs/>
          <w:color w:val="000000"/>
        </w:rPr>
      </w:pPr>
      <w:r>
        <w:rPr>
          <w:rFonts w:ascii="方正楷体_GBK" w:eastAsia="方正楷体_GBK"/>
          <w:b/>
          <w:bCs/>
          <w:color w:val="000000"/>
          <w:sz w:val="36"/>
          <w:szCs w:val="36"/>
        </w:rPr>
        <w:t>申报组织</w:t>
      </w:r>
      <w:r>
        <w:rPr>
          <w:rFonts w:hint="eastAsia" w:ascii="楷体" w:hAnsi="楷体" w:eastAsia="楷体"/>
          <w:color w:val="000000"/>
          <w:sz w:val="36"/>
          <w:szCs w:val="36"/>
        </w:rPr>
        <w:t>：</w:t>
      </w:r>
      <w:r>
        <w:rPr>
          <w:rFonts w:ascii="方正仿宋_GBK" w:eastAsia="方正仿宋_GBK"/>
          <w:color w:val="000000"/>
          <w:sz w:val="28"/>
          <w:szCs w:val="28"/>
        </w:rPr>
        <w:t>（盖章）</w:t>
      </w:r>
    </w:p>
    <w:p>
      <w:pPr>
        <w:spacing w:line="594" w:lineRule="exact"/>
        <w:ind w:firstLine="662" w:firstLineChars="314"/>
        <w:rPr>
          <w:b/>
          <w:bCs/>
          <w:color w:val="000000"/>
        </w:rPr>
      </w:pPr>
      <w:r>
        <w:rPr>
          <w:b/>
          <w:bCs/>
          <w:color w:val="000000"/>
        </w:rPr>
        <w:t xml:space="preserve"> </w:t>
      </w:r>
    </w:p>
    <w:p>
      <w:pPr>
        <w:spacing w:line="594" w:lineRule="exact"/>
        <w:ind w:firstLine="1131" w:firstLineChars="314"/>
        <w:rPr>
          <w:rFonts w:eastAsia="方正楷体_GBK"/>
          <w:b/>
          <w:bCs/>
          <w:color w:val="000000"/>
          <w:sz w:val="36"/>
          <w:szCs w:val="36"/>
        </w:rPr>
      </w:pPr>
      <w:r>
        <w:rPr>
          <w:rFonts w:ascii="方正楷体_GBK" w:eastAsia="方正楷体_GBK"/>
          <w:b/>
          <w:bCs/>
          <w:color w:val="000000"/>
          <w:sz w:val="36"/>
          <w:szCs w:val="36"/>
        </w:rPr>
        <w:t>所属行业：</w:t>
      </w:r>
    </w:p>
    <w:p>
      <w:pPr>
        <w:spacing w:line="594" w:lineRule="exact"/>
        <w:rPr>
          <w:rFonts w:eastAsia="方正楷体_GBK"/>
          <w:b/>
          <w:bCs/>
          <w:color w:val="000000"/>
          <w:sz w:val="36"/>
          <w:szCs w:val="36"/>
        </w:rPr>
      </w:pPr>
      <w:r>
        <w:rPr>
          <w:rFonts w:eastAsia="方正楷体_GBK"/>
          <w:b/>
          <w:bCs/>
          <w:color w:val="000000"/>
          <w:sz w:val="36"/>
          <w:szCs w:val="36"/>
        </w:rPr>
        <w:t xml:space="preserve"> </w:t>
      </w:r>
    </w:p>
    <w:p>
      <w:pPr>
        <w:spacing w:line="594" w:lineRule="exact"/>
        <w:ind w:firstLine="1131" w:firstLineChars="314"/>
        <w:rPr>
          <w:rFonts w:eastAsia="方正楷体_GBK"/>
          <w:b/>
          <w:bCs/>
          <w:color w:val="000000"/>
          <w:sz w:val="36"/>
          <w:szCs w:val="36"/>
        </w:rPr>
      </w:pPr>
      <w:r>
        <w:rPr>
          <w:rFonts w:ascii="方正楷体_GBK" w:eastAsia="方正楷体_GBK"/>
          <w:b/>
          <w:bCs/>
          <w:color w:val="000000"/>
          <w:sz w:val="36"/>
          <w:szCs w:val="36"/>
        </w:rPr>
        <w:t>所在地区：</w:t>
      </w:r>
    </w:p>
    <w:p>
      <w:pPr>
        <w:spacing w:line="594" w:lineRule="exact"/>
        <w:rPr>
          <w:rFonts w:eastAsia="方正楷体_GBK"/>
          <w:b/>
          <w:bCs/>
          <w:color w:val="000000"/>
          <w:sz w:val="36"/>
          <w:szCs w:val="36"/>
        </w:rPr>
      </w:pPr>
      <w:r>
        <w:rPr>
          <w:rFonts w:eastAsia="方正楷体_GBK"/>
          <w:b/>
          <w:bCs/>
          <w:color w:val="000000"/>
          <w:sz w:val="36"/>
          <w:szCs w:val="36"/>
        </w:rPr>
        <w:t xml:space="preserve"> </w:t>
      </w:r>
    </w:p>
    <w:p>
      <w:pPr>
        <w:spacing w:line="594" w:lineRule="exact"/>
        <w:ind w:firstLine="1131" w:firstLineChars="314"/>
        <w:rPr>
          <w:rFonts w:eastAsia="方正楷体_GBK"/>
          <w:b/>
          <w:bCs/>
          <w:color w:val="000000"/>
          <w:sz w:val="36"/>
          <w:szCs w:val="36"/>
        </w:rPr>
      </w:pPr>
      <w:r>
        <w:rPr>
          <w:rFonts w:ascii="方正楷体_GBK" w:eastAsia="方正楷体_GBK"/>
          <w:b/>
          <w:bCs/>
          <w:color w:val="000000"/>
          <w:sz w:val="36"/>
          <w:szCs w:val="36"/>
        </w:rPr>
        <w:t>申报日期：</w:t>
      </w:r>
      <w:r>
        <w:rPr>
          <w:rFonts w:hint="eastAsia" w:eastAsia="方正楷体_GBK"/>
          <w:b/>
          <w:bCs/>
          <w:color w:val="000000"/>
          <w:sz w:val="36"/>
          <w:szCs w:val="36"/>
        </w:rPr>
        <w:t xml:space="preserve">    </w:t>
      </w:r>
      <w:r>
        <w:rPr>
          <w:rFonts w:ascii="方正楷体_GBK" w:eastAsia="方正楷体_GBK"/>
          <w:b/>
          <w:bCs/>
          <w:color w:val="000000"/>
          <w:sz w:val="36"/>
          <w:szCs w:val="36"/>
        </w:rPr>
        <w:t>年</w:t>
      </w:r>
      <w:r>
        <w:rPr>
          <w:rFonts w:hint="eastAsia" w:eastAsia="方正楷体_GBK"/>
          <w:b/>
          <w:bCs/>
          <w:color w:val="000000"/>
          <w:sz w:val="36"/>
          <w:szCs w:val="36"/>
        </w:rPr>
        <w:t xml:space="preserve">   </w:t>
      </w:r>
      <w:r>
        <w:rPr>
          <w:rFonts w:ascii="方正楷体_GBK" w:eastAsia="方正楷体_GBK"/>
          <w:b/>
          <w:bCs/>
          <w:color w:val="000000"/>
          <w:sz w:val="36"/>
          <w:szCs w:val="36"/>
        </w:rPr>
        <w:t>月</w:t>
      </w:r>
      <w:r>
        <w:rPr>
          <w:rFonts w:hint="eastAsia" w:eastAsia="方正楷体_GBK"/>
          <w:b/>
          <w:bCs/>
          <w:color w:val="000000"/>
          <w:sz w:val="36"/>
          <w:szCs w:val="36"/>
        </w:rPr>
        <w:t xml:space="preserve">   </w:t>
      </w:r>
      <w:r>
        <w:rPr>
          <w:rFonts w:ascii="方正楷体_GBK" w:eastAsia="方正楷体_GBK"/>
          <w:b/>
          <w:bCs/>
          <w:color w:val="000000"/>
          <w:sz w:val="36"/>
          <w:szCs w:val="36"/>
        </w:rPr>
        <w:t>日</w:t>
      </w:r>
    </w:p>
    <w:p>
      <w:pPr>
        <w:spacing w:line="594" w:lineRule="exact"/>
        <w:ind w:firstLine="659" w:firstLineChars="314"/>
        <w:rPr>
          <w:rFonts w:ascii="Calibri"/>
          <w:color w:val="000000"/>
          <w:szCs w:val="21"/>
        </w:rPr>
      </w:pPr>
      <w:r>
        <w:rPr>
          <w:color w:val="000000"/>
        </w:rPr>
        <w:t xml:space="preserve"> </w:t>
      </w:r>
    </w:p>
    <w:p>
      <w:pPr>
        <w:spacing w:line="594" w:lineRule="exact"/>
        <w:jc w:val="center"/>
        <w:rPr>
          <w:rFonts w:ascii="仿宋" w:hAnsi="仿宋" w:eastAsia="仿宋"/>
          <w:b/>
          <w:bCs/>
          <w:color w:val="000000"/>
        </w:rPr>
      </w:pPr>
      <w:r>
        <w:rPr>
          <w:rFonts w:hint="eastAsia" w:ascii="仿宋" w:hAnsi="仿宋" w:eastAsia="仿宋"/>
          <w:b/>
          <w:bCs/>
          <w:color w:val="000000"/>
        </w:rPr>
        <w:t xml:space="preserve"> </w:t>
      </w:r>
    </w:p>
    <w:p>
      <w:pPr>
        <w:spacing w:line="594" w:lineRule="exact"/>
        <w:jc w:val="center"/>
        <w:rPr>
          <w:rFonts w:hint="eastAsia" w:ascii="仿宋" w:hAnsi="仿宋" w:eastAsia="仿宋"/>
          <w:b/>
          <w:bCs/>
          <w:color w:val="000000"/>
        </w:rPr>
      </w:pPr>
      <w:r>
        <w:rPr>
          <w:rFonts w:hint="eastAsia" w:ascii="仿宋" w:hAnsi="仿宋" w:eastAsia="仿宋"/>
          <w:b/>
          <w:bCs/>
          <w:color w:val="000000"/>
        </w:rPr>
        <w:t xml:space="preserve"> </w:t>
      </w:r>
    </w:p>
    <w:p>
      <w:pPr>
        <w:spacing w:line="594" w:lineRule="exact"/>
        <w:jc w:val="center"/>
        <w:rPr>
          <w:rFonts w:hint="eastAsia" w:ascii="仿宋" w:hAnsi="仿宋" w:eastAsia="仿宋"/>
          <w:b/>
          <w:bCs/>
          <w:color w:val="000000"/>
        </w:rPr>
      </w:pPr>
      <w:r>
        <w:rPr>
          <w:rFonts w:hint="eastAsia" w:ascii="仿宋" w:hAnsi="仿宋" w:eastAsia="仿宋"/>
          <w:b/>
          <w:bCs/>
          <w:color w:val="000000"/>
        </w:rPr>
        <w:t xml:space="preserve"> </w:t>
      </w:r>
    </w:p>
    <w:p>
      <w:pPr>
        <w:spacing w:line="594" w:lineRule="exact"/>
        <w:jc w:val="center"/>
        <w:rPr>
          <w:rFonts w:hint="eastAsia" w:ascii="方正楷体_GBK" w:hAnsi="Calibri" w:eastAsia="方正楷体_GBK"/>
          <w:color w:val="000000"/>
          <w:sz w:val="32"/>
          <w:szCs w:val="32"/>
        </w:rPr>
      </w:pPr>
      <w:r>
        <w:rPr>
          <w:rFonts w:hint="eastAsia" w:ascii="方正楷体_GBK" w:eastAsia="方正楷体_GBK"/>
          <w:color w:val="000000"/>
          <w:sz w:val="32"/>
          <w:szCs w:val="32"/>
        </w:rPr>
        <w:t>湖南省省长质量奖评审委员会办公室印制</w:t>
      </w:r>
    </w:p>
    <w:p>
      <w:pPr>
        <w:spacing w:line="594" w:lineRule="exact"/>
        <w:jc w:val="center"/>
        <w:rPr>
          <w:rFonts w:hint="eastAsia" w:ascii="仿宋" w:hAnsi="仿宋" w:eastAsia="仿宋"/>
          <w:b/>
          <w:bCs/>
          <w:color w:val="000000"/>
          <w:sz w:val="36"/>
          <w:szCs w:val="36"/>
        </w:rPr>
      </w:pPr>
      <w:r>
        <w:rPr>
          <w:rFonts w:hint="eastAsia" w:ascii="仿宋" w:hAnsi="仿宋" w:eastAsia="仿宋"/>
          <w:b/>
          <w:bCs/>
          <w:color w:val="000000"/>
          <w:sz w:val="36"/>
          <w:szCs w:val="36"/>
        </w:rPr>
        <w:br w:type="page"/>
      </w:r>
    </w:p>
    <w:p>
      <w:pPr>
        <w:spacing w:line="594" w:lineRule="exact"/>
        <w:jc w:val="center"/>
        <w:rPr>
          <w:rFonts w:hint="eastAsia" w:ascii="方正小标宋_GBK" w:hAnsi="宋体" w:eastAsia="方正小标宋_GBK" w:cs="宋体"/>
          <w:color w:val="000000"/>
          <w:spacing w:val="-4"/>
          <w:sz w:val="44"/>
          <w:szCs w:val="44"/>
        </w:rPr>
      </w:pPr>
      <w:r>
        <w:rPr>
          <w:rFonts w:hint="eastAsia" w:ascii="方正小标宋_GBK" w:hAnsi="宋体" w:eastAsia="方正小标宋_GBK" w:cs="宋体"/>
          <w:color w:val="000000"/>
          <w:spacing w:val="-4"/>
          <w:sz w:val="44"/>
          <w:szCs w:val="44"/>
        </w:rPr>
        <w:t>撰 写 说 明</w:t>
      </w:r>
    </w:p>
    <w:p>
      <w:pPr>
        <w:spacing w:line="480" w:lineRule="exact"/>
        <w:ind w:firstLine="544" w:firstLineChars="200"/>
        <w:jc w:val="left"/>
        <w:rPr>
          <w:rFonts w:hint="eastAsia" w:ascii="方正仿宋简体" w:hAnsi="宋体" w:eastAsia="方正仿宋简体"/>
          <w:color w:val="000000"/>
          <w:spacing w:val="-4"/>
          <w:sz w:val="28"/>
          <w:szCs w:val="28"/>
        </w:rPr>
      </w:pPr>
      <w:r>
        <w:rPr>
          <w:rFonts w:hint="eastAsia" w:ascii="方正仿宋简体" w:hAnsi="宋体" w:eastAsia="方正仿宋简体"/>
          <w:color w:val="000000"/>
          <w:spacing w:val="-4"/>
          <w:sz w:val="28"/>
          <w:szCs w:val="28"/>
        </w:rPr>
        <w:t xml:space="preserve"> </w:t>
      </w:r>
    </w:p>
    <w:p>
      <w:pPr>
        <w:spacing w:line="5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自评材料总字数不超过30000字，采用普通A4纸双面打印，软封面装订、字体为宋体四号、行距22磅。电子文档采用PDF格式，命名为“组织名称+自评材料”，电子文档</w:t>
      </w:r>
      <w:r>
        <w:rPr>
          <w:rFonts w:hint="eastAsia" w:eastAsia="方正仿宋_GBK"/>
          <w:color w:val="000000"/>
        </w:rPr>
        <w:fldChar w:fldCharType="begin"/>
      </w:r>
      <w:r>
        <w:rPr>
          <w:rFonts w:hint="eastAsia" w:eastAsia="方正仿宋_GBK"/>
          <w:color w:val="000000"/>
        </w:rPr>
        <w:instrText xml:space="preserve"> HYPERLINK "mailto:需发送至gaoyong@aqsiq.gov.cn" </w:instrText>
      </w:r>
      <w:r>
        <w:rPr>
          <w:rFonts w:hint="eastAsia" w:eastAsia="方正仿宋_GBK"/>
          <w:color w:val="000000"/>
        </w:rPr>
        <w:fldChar w:fldCharType="separate"/>
      </w:r>
      <w:r>
        <w:rPr>
          <w:rStyle w:val="7"/>
          <w:rFonts w:hint="eastAsia" w:eastAsia="方正仿宋_GBK"/>
          <w:color w:val="000000"/>
          <w:spacing w:val="-4"/>
          <w:sz w:val="28"/>
          <w:szCs w:val="28"/>
          <w:u w:val="none"/>
        </w:rPr>
        <w:t>发送至hnsszzlj@163.com</w:t>
      </w:r>
      <w:r>
        <w:rPr>
          <w:rFonts w:hint="eastAsia" w:eastAsia="方正仿宋_GBK"/>
          <w:color w:val="000000"/>
        </w:rPr>
        <w:fldChar w:fldCharType="end"/>
      </w:r>
      <w:r>
        <w:rPr>
          <w:rFonts w:hint="eastAsia" w:eastAsia="方正仿宋_GBK"/>
          <w:color w:val="000000"/>
          <w:spacing w:val="-4"/>
          <w:sz w:val="28"/>
          <w:szCs w:val="28"/>
        </w:rPr>
        <w:t>。</w:t>
      </w:r>
    </w:p>
    <w:p>
      <w:pPr>
        <w:spacing w:line="5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自评材料包括（但不限于）以下主要内容：</w:t>
      </w:r>
    </w:p>
    <w:p>
      <w:pPr>
        <w:spacing w:line="500" w:lineRule="exact"/>
        <w:ind w:firstLine="544" w:firstLineChars="200"/>
        <w:jc w:val="left"/>
        <w:rPr>
          <w:rFonts w:hint="eastAsia" w:eastAsia="方正仿宋_GBK"/>
          <w:b/>
          <w:bCs/>
          <w:color w:val="000000"/>
          <w:spacing w:val="-4"/>
          <w:sz w:val="28"/>
          <w:szCs w:val="28"/>
        </w:rPr>
      </w:pPr>
      <w:r>
        <w:rPr>
          <w:rFonts w:hint="eastAsia" w:eastAsia="方正仿宋_GBK"/>
          <w:b/>
          <w:bCs/>
          <w:color w:val="000000"/>
          <w:spacing w:val="-4"/>
          <w:sz w:val="28"/>
          <w:szCs w:val="28"/>
        </w:rPr>
        <w:t>1．目录</w:t>
      </w:r>
    </w:p>
    <w:p>
      <w:pPr>
        <w:spacing w:line="500" w:lineRule="exact"/>
        <w:ind w:firstLine="544" w:firstLineChars="200"/>
        <w:jc w:val="left"/>
        <w:rPr>
          <w:rFonts w:hint="eastAsia" w:eastAsia="方正仿宋_GBK"/>
          <w:b/>
          <w:bCs/>
          <w:color w:val="000000"/>
          <w:spacing w:val="-4"/>
          <w:sz w:val="28"/>
          <w:szCs w:val="28"/>
        </w:rPr>
      </w:pPr>
      <w:r>
        <w:rPr>
          <w:rFonts w:hint="eastAsia" w:eastAsia="方正仿宋_GBK"/>
          <w:b/>
          <w:bCs/>
          <w:color w:val="000000"/>
          <w:spacing w:val="-4"/>
          <w:sz w:val="28"/>
          <w:szCs w:val="28"/>
        </w:rPr>
        <w:t>2．第一部分：组织概述（不超过3000字）</w:t>
      </w:r>
    </w:p>
    <w:p>
      <w:pPr>
        <w:spacing w:line="5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组织概述是对有关组织、组织运营的关键影响因素以及竞争新环境的一个简要描述。包括组织概况、组织关系、战略背景和改进系统等。</w:t>
      </w:r>
    </w:p>
    <w:p>
      <w:pPr>
        <w:spacing w:line="500" w:lineRule="exact"/>
        <w:ind w:firstLine="544" w:firstLineChars="200"/>
        <w:jc w:val="left"/>
        <w:rPr>
          <w:rFonts w:hint="eastAsia" w:eastAsia="方正仿宋_GBK"/>
          <w:color w:val="000000"/>
          <w:spacing w:val="-4"/>
          <w:sz w:val="28"/>
          <w:szCs w:val="28"/>
        </w:rPr>
      </w:pPr>
      <w:r>
        <w:rPr>
          <w:rFonts w:hint="eastAsia" w:eastAsia="方正仿宋_GBK"/>
          <w:b/>
          <w:bCs/>
          <w:color w:val="000000"/>
          <w:spacing w:val="-4"/>
          <w:sz w:val="28"/>
          <w:szCs w:val="28"/>
        </w:rPr>
        <w:t>3．第二部分：自评报告（不超过15000字）</w:t>
      </w:r>
    </w:p>
    <w:p>
      <w:pPr>
        <w:spacing w:line="50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以GB／T 19580-2012《卓越绩效评价准则》和GB／Z 19579-2012《卓越绩效评价准则实施指南》等相关标准为基础，按照《湖南省省长质量奖评审准则》，</w:t>
      </w:r>
      <w:r>
        <w:rPr>
          <w:rFonts w:hint="eastAsia" w:eastAsia="方正仿宋_GBK"/>
          <w:b/>
          <w:bCs/>
          <w:color w:val="000000"/>
          <w:spacing w:val="-4"/>
          <w:sz w:val="28"/>
          <w:szCs w:val="28"/>
        </w:rPr>
        <w:t>着重从质量、创新、品牌和效益四个维度进行现状描述和总结，以及通过对第四部分《组织重要指标一览表》中重要指标的文字描述、补充和解读，形成自评报告</w:t>
      </w:r>
      <w:r>
        <w:rPr>
          <w:rFonts w:hint="eastAsia" w:eastAsia="方正仿宋_GBK"/>
          <w:color w:val="000000"/>
          <w:spacing w:val="-4"/>
          <w:sz w:val="28"/>
          <w:szCs w:val="28"/>
        </w:rPr>
        <w:t>。</w:t>
      </w:r>
    </w:p>
    <w:p>
      <w:pPr>
        <w:spacing w:line="50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1）质量。包括组织在质量安全、质量水平、质量发展和质量创新等方面的具体表现和总结。其中，质量安全包括质量责任、质量诚信和风险管理等方面；质量水平包括组织产品的关键质量指标和顾客满意度水平等方面；质量发展包括质量战略、质量文化、质量基础和质量教育等方面；质量创新包括理论模式、技术方法和改进攻关等方面。</w:t>
      </w:r>
    </w:p>
    <w:p>
      <w:pPr>
        <w:spacing w:line="5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2）创新。包括组织在技术创新、管理创新、模式创新和创新价值等方面的具体情况和总结。技术创新包括技术的先进性和创新能力等方面；管理创新包括管理理念的前瞻性和适宜性；模式创新包括模式的独特性和可推广性；创新价值包括经济价值和社会价值等方面。</w:t>
      </w:r>
    </w:p>
    <w:p>
      <w:pPr>
        <w:spacing w:line="5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3）品牌。包括组织在品牌建设和品牌成果等方面的具体情况和总结。品牌建设包括品牌规划、品牌推广、市场营销、品牌维护等方面；品牌成果包括市场占有、顾客满意、品牌价值、品牌溢价、品牌效应、品牌国际化等方面。</w:t>
      </w:r>
    </w:p>
    <w:p>
      <w:pPr>
        <w:spacing w:line="5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4）效益。包括组织在经济效益和社会效益等方面的具体情况和总结。经济效益包括财务绩效、税收贡献等方面；社会效益包括社会责任、社会影响等方面。对曾获得中国质量奖提名奖、湖南省省长质量奖及市（州）级质量奖的组织，应可供验证的说明其积极推广本组织有效的质量管理模式、机制、工具和方法的情况及成效。</w:t>
      </w:r>
    </w:p>
    <w:p>
      <w:pPr>
        <w:spacing w:line="500" w:lineRule="exact"/>
        <w:ind w:firstLine="544" w:firstLineChars="200"/>
        <w:jc w:val="left"/>
        <w:rPr>
          <w:rFonts w:hint="eastAsia" w:eastAsia="方正仿宋_GBK"/>
          <w:b/>
          <w:bCs/>
          <w:color w:val="000000"/>
          <w:spacing w:val="-4"/>
          <w:sz w:val="28"/>
          <w:szCs w:val="28"/>
        </w:rPr>
      </w:pPr>
      <w:r>
        <w:rPr>
          <w:rFonts w:hint="eastAsia" w:eastAsia="方正仿宋_GBK"/>
          <w:b/>
          <w:bCs/>
          <w:color w:val="000000"/>
          <w:spacing w:val="-4"/>
          <w:sz w:val="28"/>
          <w:szCs w:val="28"/>
        </w:rPr>
        <w:t>4．第三部分：组织突出的质量管理模式（不超过5000字）</w:t>
      </w:r>
    </w:p>
    <w:p>
      <w:pPr>
        <w:pStyle w:val="2"/>
        <w:spacing w:after="0" w:line="500" w:lineRule="exact"/>
        <w:ind w:firstLine="544" w:firstLineChars="200"/>
        <w:rPr>
          <w:rFonts w:hint="eastAsia" w:eastAsia="方正仿宋_GBK"/>
          <w:b/>
          <w:bCs/>
          <w:color w:val="000000"/>
          <w:spacing w:val="-4"/>
          <w:sz w:val="28"/>
          <w:szCs w:val="28"/>
        </w:rPr>
      </w:pPr>
      <w:r>
        <w:rPr>
          <w:rFonts w:hint="eastAsia" w:eastAsia="方正仿宋_GBK"/>
          <w:b/>
          <w:bCs/>
          <w:color w:val="000000"/>
          <w:spacing w:val="-4"/>
          <w:sz w:val="28"/>
          <w:szCs w:val="28"/>
        </w:rPr>
        <w:t>①组织质量管理制度、模式、方法产生的背景</w:t>
      </w:r>
    </w:p>
    <w:p>
      <w:pPr>
        <w:pStyle w:val="2"/>
        <w:spacing w:after="0" w:line="50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简要阐述组织质量管理制度、模式、方法产生的背景与形成的过程，其提出目的是解决组织经营发展中面临的哪些问题或应对组织内外环境遇到的哪些变化。</w:t>
      </w:r>
    </w:p>
    <w:p>
      <w:pPr>
        <w:pStyle w:val="2"/>
        <w:spacing w:after="0" w:line="500" w:lineRule="exact"/>
        <w:ind w:firstLine="544" w:firstLineChars="200"/>
        <w:rPr>
          <w:rFonts w:hint="eastAsia" w:eastAsia="方正仿宋_GBK"/>
          <w:b/>
          <w:bCs/>
          <w:color w:val="000000"/>
          <w:spacing w:val="-4"/>
          <w:sz w:val="28"/>
          <w:szCs w:val="28"/>
        </w:rPr>
      </w:pPr>
      <w:r>
        <w:rPr>
          <w:rFonts w:hint="eastAsia" w:eastAsia="方正仿宋_GBK"/>
          <w:b/>
          <w:bCs/>
          <w:color w:val="000000"/>
          <w:spacing w:val="-4"/>
          <w:sz w:val="28"/>
          <w:szCs w:val="28"/>
        </w:rPr>
        <w:t>②组织质量管理制度、模式、方法的主要内容和要素构成</w:t>
      </w:r>
    </w:p>
    <w:p>
      <w:pPr>
        <w:pStyle w:val="2"/>
        <w:spacing w:after="0" w:line="50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简要阐述组织质量管理制度、模式、方法核心思想继承了哪些现代质量管理理论与管理理念，以示意图或流程图的形式阐述组织质量管理制度、模式、方法的主要内容和要素构成，以及各要素之间的逻辑关系。</w:t>
      </w:r>
    </w:p>
    <w:p>
      <w:pPr>
        <w:pStyle w:val="2"/>
        <w:spacing w:after="0" w:line="500" w:lineRule="exact"/>
        <w:ind w:firstLine="544" w:firstLineChars="200"/>
        <w:rPr>
          <w:rFonts w:hint="eastAsia" w:eastAsia="方正仿宋_GBK"/>
          <w:b/>
          <w:bCs/>
          <w:color w:val="000000"/>
          <w:spacing w:val="-4"/>
          <w:sz w:val="28"/>
          <w:szCs w:val="28"/>
        </w:rPr>
      </w:pPr>
      <w:r>
        <w:rPr>
          <w:rFonts w:hint="eastAsia" w:eastAsia="方正仿宋_GBK"/>
          <w:b/>
          <w:bCs/>
          <w:color w:val="000000"/>
          <w:spacing w:val="-4"/>
          <w:sz w:val="28"/>
          <w:szCs w:val="28"/>
        </w:rPr>
        <w:t>③组织质量管理制度、模式、方法在实践应用过程中的典型做法</w:t>
      </w:r>
    </w:p>
    <w:p>
      <w:pPr>
        <w:pStyle w:val="2"/>
        <w:spacing w:after="0" w:line="50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阐述组织质量管理制度、模式、方法实施中的典型做法和措施，可以包括但不局限于以下8个方面：顾客要求获取与价值实现、质量战略制定与实施、领导重视与深度参与、质量文化培育与实施、管理制度制定与执行、员工全员参与、工具方法应用、过程管理与测量分析改进。</w:t>
      </w:r>
    </w:p>
    <w:p>
      <w:pPr>
        <w:pStyle w:val="2"/>
        <w:spacing w:after="0" w:line="50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阐述在新一轮科技革命和产业变革加速演进的大环境下，是否探索利用物联网、大数据等新一代信息技术手段，改进和创新组织的质量管理制度、模式、方法，应对新产业、新业态、新商业模式下质量挑战。</w:t>
      </w:r>
    </w:p>
    <w:p>
      <w:pPr>
        <w:pStyle w:val="2"/>
        <w:spacing w:after="0" w:line="480" w:lineRule="exact"/>
        <w:ind w:firstLine="544" w:firstLineChars="200"/>
        <w:rPr>
          <w:rFonts w:hint="eastAsia" w:eastAsia="方正仿宋_GBK"/>
          <w:b/>
          <w:bCs/>
          <w:color w:val="000000"/>
          <w:spacing w:val="-4"/>
          <w:sz w:val="28"/>
          <w:szCs w:val="28"/>
        </w:rPr>
      </w:pPr>
      <w:r>
        <w:rPr>
          <w:rFonts w:hint="eastAsia" w:eastAsia="方正仿宋_GBK"/>
          <w:b/>
          <w:bCs/>
          <w:color w:val="000000"/>
          <w:spacing w:val="-4"/>
          <w:sz w:val="28"/>
          <w:szCs w:val="28"/>
        </w:rPr>
        <w:t>④组织质量管理制度、模式、方法产生的成效</w:t>
      </w:r>
    </w:p>
    <w:p>
      <w:pPr>
        <w:pStyle w:val="2"/>
        <w:spacing w:after="0" w:line="48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阐述组织通过应用质量管理制度、模式、方法，在提升组织的质量竞争力和经营效益等方面产生了哪些成效。</w:t>
      </w:r>
    </w:p>
    <w:p>
      <w:pPr>
        <w:pStyle w:val="2"/>
        <w:spacing w:after="0" w:line="48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质量竞争力：用典型案例和数据说明，通过应用质量管理制度、模式、方法，在提升生产效率、研发效率、合格率以及人员能力，降低产品或服务缺陷率等方面的成效。特别是要通过关键数据指标的变化比对情况反映质量竞争力提升成效。</w:t>
      </w:r>
    </w:p>
    <w:p>
      <w:pPr>
        <w:pStyle w:val="2"/>
        <w:spacing w:after="0" w:line="48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经营效益：用典型案例和数据说明，通过应用质量管理制度、模式、方法，在提升营业收入、利润、全员劳动生产率、顾客满意度、市场占有率、品牌影响力，降低能耗水平等方面的成效。特别是要通过关键数据指标的变化比对情况反映效益提升成效。</w:t>
      </w:r>
    </w:p>
    <w:p>
      <w:pPr>
        <w:pStyle w:val="2"/>
        <w:spacing w:after="0" w:line="480" w:lineRule="exact"/>
        <w:ind w:firstLine="544" w:firstLineChars="200"/>
        <w:rPr>
          <w:rFonts w:hint="eastAsia" w:eastAsia="方正仿宋_GBK"/>
          <w:b/>
          <w:bCs/>
          <w:color w:val="000000"/>
          <w:spacing w:val="-4"/>
          <w:sz w:val="28"/>
          <w:szCs w:val="28"/>
        </w:rPr>
      </w:pPr>
      <w:r>
        <w:rPr>
          <w:rFonts w:hint="eastAsia" w:eastAsia="方正仿宋_GBK"/>
          <w:b/>
          <w:bCs/>
          <w:color w:val="000000"/>
          <w:spacing w:val="-4"/>
          <w:sz w:val="28"/>
          <w:szCs w:val="28"/>
        </w:rPr>
        <w:t>⑤组织质量管理制度、模式、方法的创新性和推广价值</w:t>
      </w:r>
    </w:p>
    <w:p>
      <w:pPr>
        <w:pStyle w:val="2"/>
        <w:spacing w:after="0" w:line="480" w:lineRule="exact"/>
        <w:ind w:firstLine="544" w:firstLineChars="200"/>
        <w:rPr>
          <w:rFonts w:hint="eastAsia" w:eastAsia="方正仿宋_GBK"/>
          <w:color w:val="000000"/>
          <w:spacing w:val="-4"/>
          <w:sz w:val="28"/>
          <w:szCs w:val="28"/>
        </w:rPr>
      </w:pPr>
      <w:r>
        <w:rPr>
          <w:rFonts w:hint="eastAsia" w:eastAsia="方正仿宋_GBK"/>
          <w:color w:val="000000"/>
          <w:spacing w:val="-4"/>
          <w:sz w:val="28"/>
          <w:szCs w:val="28"/>
        </w:rPr>
        <w:t>阐述组织质量管理制度、模式、方法的先进性和独特性，是否具备在全行业或供应链上下游企业复制推广的价值。</w:t>
      </w:r>
    </w:p>
    <w:p>
      <w:pPr>
        <w:spacing w:line="480" w:lineRule="exact"/>
        <w:ind w:firstLine="544" w:firstLineChars="200"/>
        <w:jc w:val="left"/>
        <w:rPr>
          <w:rFonts w:hint="eastAsia" w:eastAsia="方正仿宋_GBK"/>
          <w:b/>
          <w:bCs/>
          <w:color w:val="000000"/>
          <w:spacing w:val="-4"/>
          <w:sz w:val="28"/>
          <w:szCs w:val="28"/>
        </w:rPr>
      </w:pPr>
      <w:r>
        <w:rPr>
          <w:rFonts w:hint="eastAsia" w:eastAsia="方正仿宋_GBK"/>
          <w:b/>
          <w:bCs/>
          <w:color w:val="000000"/>
          <w:spacing w:val="-4"/>
          <w:sz w:val="28"/>
          <w:szCs w:val="28"/>
        </w:rPr>
        <w:t>5．第四部分：《组织重要指标一览表》</w:t>
      </w:r>
    </w:p>
    <w:tbl>
      <w:tblPr>
        <w:tblStyle w:val="5"/>
        <w:tblW w:w="907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5"/>
        <w:gridCol w:w="1262"/>
        <w:gridCol w:w="3784"/>
        <w:gridCol w:w="32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blHeader/>
          <w:jc w:val="center"/>
        </w:trPr>
        <w:tc>
          <w:tcPr>
            <w:tcW w:w="755" w:type="dxa"/>
            <w:tcBorders>
              <w:top w:val="single" w:color="auto" w:sz="8"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b/>
                <w:bCs/>
                <w:color w:val="000000"/>
                <w:sz w:val="24"/>
              </w:rPr>
            </w:pPr>
            <w:r>
              <w:rPr>
                <w:rFonts w:hint="eastAsia" w:eastAsia="方正仿宋_GBK"/>
                <w:b/>
                <w:bCs/>
                <w:color w:val="000000"/>
                <w:sz w:val="24"/>
              </w:rPr>
              <w:t>序号</w:t>
            </w:r>
          </w:p>
        </w:tc>
        <w:tc>
          <w:tcPr>
            <w:tcW w:w="1262" w:type="dxa"/>
            <w:tcBorders>
              <w:top w:val="single" w:color="auto" w:sz="8" w:space="0"/>
              <w:left w:val="nil"/>
              <w:bottom w:val="single" w:color="000000" w:sz="4" w:space="0"/>
              <w:right w:val="single" w:color="000000" w:sz="4" w:space="0"/>
            </w:tcBorders>
            <w:noWrap w:val="0"/>
            <w:vAlign w:val="center"/>
          </w:tcPr>
          <w:p>
            <w:pPr>
              <w:spacing w:line="380" w:lineRule="exact"/>
              <w:jc w:val="center"/>
              <w:rPr>
                <w:rFonts w:hint="eastAsia" w:eastAsia="方正仿宋_GBK"/>
                <w:b/>
                <w:bCs/>
                <w:color w:val="000000"/>
                <w:sz w:val="24"/>
              </w:rPr>
            </w:pPr>
            <w:r>
              <w:rPr>
                <w:rFonts w:hint="eastAsia" w:eastAsia="方正仿宋_GBK"/>
                <w:b/>
                <w:bCs/>
                <w:color w:val="000000"/>
                <w:sz w:val="24"/>
              </w:rPr>
              <w:t>指标类别</w:t>
            </w:r>
          </w:p>
        </w:tc>
        <w:tc>
          <w:tcPr>
            <w:tcW w:w="3784" w:type="dxa"/>
            <w:tcBorders>
              <w:top w:val="single" w:color="auto" w:sz="8" w:space="0"/>
              <w:left w:val="nil"/>
              <w:bottom w:val="single" w:color="000000" w:sz="4" w:space="0"/>
              <w:right w:val="single" w:color="000000" w:sz="4" w:space="0"/>
            </w:tcBorders>
            <w:noWrap w:val="0"/>
            <w:vAlign w:val="center"/>
          </w:tcPr>
          <w:p>
            <w:pPr>
              <w:spacing w:line="380" w:lineRule="exact"/>
              <w:jc w:val="center"/>
              <w:rPr>
                <w:rFonts w:hint="eastAsia" w:eastAsia="方正仿宋_GBK"/>
                <w:b/>
                <w:bCs/>
                <w:color w:val="000000"/>
                <w:sz w:val="24"/>
              </w:rPr>
            </w:pPr>
            <w:r>
              <w:rPr>
                <w:rFonts w:hint="eastAsia" w:eastAsia="方正仿宋_GBK"/>
                <w:b/>
                <w:bCs/>
                <w:color w:val="000000"/>
                <w:sz w:val="24"/>
              </w:rPr>
              <w:t>指标表述</w:t>
            </w:r>
          </w:p>
        </w:tc>
        <w:tc>
          <w:tcPr>
            <w:tcW w:w="3271" w:type="dxa"/>
            <w:tcBorders>
              <w:top w:val="single" w:color="auto" w:sz="8" w:space="0"/>
              <w:left w:val="nil"/>
              <w:bottom w:val="single" w:color="000000" w:sz="4" w:space="0"/>
              <w:right w:val="single" w:color="auto" w:sz="8" w:space="0"/>
            </w:tcBorders>
            <w:noWrap w:val="0"/>
            <w:vAlign w:val="center"/>
          </w:tcPr>
          <w:p>
            <w:pPr>
              <w:spacing w:line="380" w:lineRule="exact"/>
              <w:jc w:val="center"/>
              <w:rPr>
                <w:rFonts w:hint="eastAsia" w:eastAsia="方正仿宋_GBK"/>
                <w:b/>
                <w:bCs/>
                <w:color w:val="000000"/>
                <w:sz w:val="24"/>
              </w:rPr>
            </w:pPr>
            <w:r>
              <w:rPr>
                <w:rFonts w:hint="eastAsia" w:eastAsia="方正仿宋_GBK"/>
                <w:b/>
                <w:bCs/>
                <w:color w:val="000000"/>
                <w:sz w:val="24"/>
              </w:rPr>
              <w:t>指标结果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2" w:type="dxa"/>
            <w:gridSpan w:val="4"/>
            <w:tcBorders>
              <w:top w:val="single" w:color="000000" w:sz="4" w:space="0"/>
              <w:left w:val="single" w:color="auto" w:sz="8" w:space="0"/>
              <w:bottom w:val="single" w:color="000000" w:sz="4" w:space="0"/>
              <w:right w:val="single" w:color="auto" w:sz="8" w:space="0"/>
            </w:tcBorders>
            <w:noWrap w:val="0"/>
            <w:vAlign w:val="center"/>
          </w:tcPr>
          <w:p>
            <w:pPr>
              <w:spacing w:line="380" w:lineRule="exact"/>
              <w:jc w:val="center"/>
              <w:rPr>
                <w:rFonts w:hint="eastAsia" w:eastAsia="方正仿宋_GBK"/>
                <w:b/>
                <w:bCs/>
                <w:color w:val="000000"/>
                <w:sz w:val="24"/>
              </w:rPr>
            </w:pPr>
            <w:r>
              <w:rPr>
                <w:rFonts w:hint="eastAsia" w:eastAsia="方正仿宋_GBK"/>
                <w:b/>
                <w:bCs/>
                <w:color w:val="000000"/>
                <w:sz w:val="24"/>
              </w:rPr>
              <w:t>一、质量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w:t>
            </w:r>
          </w:p>
        </w:tc>
        <w:tc>
          <w:tcPr>
            <w:tcW w:w="1262" w:type="dxa"/>
            <w:vMerge w:val="restart"/>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质量战略</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确立的愿景、使命和价值观</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pacing w:val="-8"/>
                <w:sz w:val="24"/>
                <w:szCs w:val="24"/>
              </w:rPr>
              <w:t>组</w:t>
            </w:r>
            <w:r>
              <w:rPr>
                <w:rFonts w:hint="eastAsia" w:ascii="Times New Roman" w:eastAsia="方正仿宋_GBK"/>
                <w:color w:val="000000"/>
                <w:spacing w:val="-5"/>
                <w:sz w:val="24"/>
                <w:szCs w:val="24"/>
              </w:rPr>
              <w:t>织</w:t>
            </w:r>
            <w:r>
              <w:rPr>
                <w:rFonts w:hint="eastAsia" w:ascii="Times New Roman" w:eastAsia="方正仿宋_GBK"/>
                <w:color w:val="000000"/>
                <w:spacing w:val="-8"/>
                <w:sz w:val="24"/>
                <w:szCs w:val="24"/>
              </w:rPr>
              <w:t>的愿</w:t>
            </w:r>
            <w:r>
              <w:rPr>
                <w:rFonts w:hint="eastAsia" w:ascii="Times New Roman" w:eastAsia="方正仿宋_GBK"/>
                <w:color w:val="000000"/>
                <w:spacing w:val="-5"/>
                <w:sz w:val="24"/>
                <w:szCs w:val="24"/>
              </w:rPr>
              <w:t>景</w:t>
            </w:r>
            <w:r>
              <w:rPr>
                <w:rFonts w:hint="eastAsia" w:ascii="Times New Roman" w:eastAsia="方正仿宋_GBK"/>
                <w:color w:val="000000"/>
                <w:spacing w:val="-8"/>
                <w:sz w:val="24"/>
                <w:szCs w:val="24"/>
              </w:rPr>
              <w:t>：</w:t>
            </w:r>
            <w:r>
              <w:rPr>
                <w:rFonts w:hint="eastAsia" w:ascii="Times New Roman" w:eastAsia="方正仿宋_GBK"/>
                <w:color w:val="000000"/>
                <w:sz w:val="24"/>
                <w:szCs w:val="24"/>
              </w:rPr>
              <w:tab/>
            </w:r>
          </w:p>
          <w:p>
            <w:pPr>
              <w:pStyle w:val="8"/>
              <w:spacing w:line="380" w:lineRule="exact"/>
              <w:rPr>
                <w:rFonts w:hint="eastAsia" w:ascii="Times New Roman" w:eastAsia="方正仿宋_GBK"/>
                <w:color w:val="000000"/>
                <w:spacing w:val="-8"/>
                <w:sz w:val="24"/>
                <w:szCs w:val="24"/>
              </w:rPr>
            </w:pPr>
            <w:r>
              <w:rPr>
                <w:rFonts w:hint="eastAsia" w:ascii="Times New Roman" w:eastAsia="方正仿宋_GBK"/>
                <w:color w:val="000000"/>
                <w:spacing w:val="-8"/>
                <w:sz w:val="24"/>
                <w:szCs w:val="24"/>
              </w:rPr>
              <w:t>组</w:t>
            </w:r>
            <w:r>
              <w:rPr>
                <w:rFonts w:hint="eastAsia" w:ascii="Times New Roman" w:eastAsia="方正仿宋_GBK"/>
                <w:color w:val="000000"/>
                <w:spacing w:val="-5"/>
                <w:sz w:val="24"/>
                <w:szCs w:val="24"/>
              </w:rPr>
              <w:t>织</w:t>
            </w:r>
            <w:r>
              <w:rPr>
                <w:rFonts w:hint="eastAsia" w:ascii="Times New Roman" w:eastAsia="方正仿宋_GBK"/>
                <w:color w:val="000000"/>
                <w:spacing w:val="-8"/>
                <w:sz w:val="24"/>
                <w:szCs w:val="24"/>
              </w:rPr>
              <w:t>的使命：</w:t>
            </w:r>
            <w:r>
              <w:rPr>
                <w:rFonts w:hint="eastAsia" w:ascii="Times New Roman" w:eastAsia="方正仿宋_GBK"/>
                <w:color w:val="000000"/>
                <w:sz w:val="24"/>
                <w:szCs w:val="24"/>
              </w:rPr>
              <w:tab/>
            </w:r>
          </w:p>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pacing w:val="-8"/>
                <w:sz w:val="24"/>
                <w:szCs w:val="24"/>
              </w:rPr>
              <w:t>组</w:t>
            </w:r>
            <w:r>
              <w:rPr>
                <w:rFonts w:hint="eastAsia" w:ascii="Times New Roman" w:eastAsia="方正仿宋_GBK"/>
                <w:color w:val="000000"/>
                <w:spacing w:val="-5"/>
                <w:sz w:val="24"/>
                <w:szCs w:val="24"/>
              </w:rPr>
              <w:t>织</w:t>
            </w:r>
            <w:r>
              <w:rPr>
                <w:rFonts w:hint="eastAsia" w:ascii="Times New Roman" w:eastAsia="方正仿宋_GBK"/>
                <w:color w:val="000000"/>
                <w:spacing w:val="-8"/>
                <w:sz w:val="24"/>
                <w:szCs w:val="24"/>
              </w:rPr>
              <w:t>的价</w:t>
            </w:r>
            <w:r>
              <w:rPr>
                <w:rFonts w:hint="eastAsia" w:ascii="Times New Roman" w:eastAsia="方正仿宋_GBK"/>
                <w:color w:val="000000"/>
                <w:spacing w:val="-5"/>
                <w:sz w:val="24"/>
                <w:szCs w:val="24"/>
              </w:rPr>
              <w:t>值</w:t>
            </w:r>
            <w:r>
              <w:rPr>
                <w:rFonts w:hint="eastAsia" w:ascii="Times New Roman" w:eastAsia="方正仿宋_GBK"/>
                <w:color w:val="000000"/>
                <w:spacing w:val="-8"/>
                <w:sz w:val="24"/>
                <w:szCs w:val="24"/>
              </w:rPr>
              <w:t>观</w:t>
            </w:r>
            <w:r>
              <w:rPr>
                <w:rFonts w:hint="eastAsia" w:ascii="Times New Roman" w:eastAsia="方正仿宋_GBK"/>
                <w:color w:val="000000"/>
                <w:spacing w:val="-5"/>
                <w:sz w:val="24"/>
                <w:szCs w:val="24"/>
              </w:rPr>
              <w:t>：</w:t>
            </w:r>
            <w:r>
              <w:rPr>
                <w:rFonts w:hint="eastAsia" w:ascii="Times New Roman" w:eastAsia="方正仿宋_GBK"/>
                <w:color w:val="000000"/>
                <w:sz w:val="24"/>
                <w:szCs w:val="24"/>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简述质量战略目标和分解实施、改进情况</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质量战略目标：</w:t>
            </w:r>
          </w:p>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分解实施情况：</w:t>
            </w:r>
          </w:p>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改进频次：次/年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质量文化</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是否形成成熟的质量文化</w:t>
            </w:r>
          </w:p>
          <w:p>
            <w:pPr>
              <w:spacing w:line="380" w:lineRule="exact"/>
              <w:rPr>
                <w:rFonts w:hint="eastAsia" w:eastAsia="方正仿宋_GBK"/>
                <w:color w:val="000000"/>
                <w:sz w:val="24"/>
              </w:rPr>
            </w:pPr>
            <w:r>
              <w:rPr>
                <w:rFonts w:hint="eastAsia" w:eastAsia="方正仿宋_GBK"/>
                <w:color w:val="000000"/>
                <w:sz w:val="24"/>
              </w:rPr>
              <w:t>（请用一句话描述组织的质量文化）</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质量文化：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近3年是否开展质量月宣传活动</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质量月活动概述：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质量文化常态化宣贯、传导的机制和措施情况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具体措施或方法：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基础能力</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标准、计量、检验检测、认证认可等能力建设情况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简要说明：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6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7</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是否参与产品和服务行业标准、国家标准、国际标准的制修订</w:t>
            </w:r>
          </w:p>
          <w:p>
            <w:pPr>
              <w:spacing w:line="380" w:lineRule="exact"/>
              <w:rPr>
                <w:rFonts w:hint="eastAsia" w:eastAsia="方正仿宋_GBK"/>
                <w:color w:val="000000"/>
                <w:sz w:val="24"/>
              </w:rPr>
            </w:pPr>
            <w:r>
              <w:rPr>
                <w:rFonts w:hint="eastAsia" w:eastAsia="方正仿宋_GBK"/>
                <w:color w:val="000000"/>
                <w:sz w:val="24"/>
              </w:rPr>
              <w:t>如果是，标准情况（可写多项）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标准类型：</w:t>
            </w:r>
          </w:p>
          <w:p>
            <w:pPr>
              <w:spacing w:line="380" w:lineRule="exact"/>
              <w:rPr>
                <w:rFonts w:hint="eastAsia" w:eastAsia="方正仿宋_GBK"/>
                <w:color w:val="000000"/>
                <w:sz w:val="24"/>
              </w:rPr>
            </w:pPr>
            <w:r>
              <w:rPr>
                <w:rFonts w:hint="eastAsia" w:eastAsia="方正仿宋_GBK"/>
                <w:color w:val="000000"/>
                <w:sz w:val="24"/>
              </w:rPr>
              <w:t>□行业 □ 国家  □国际</w:t>
            </w:r>
          </w:p>
          <w:p>
            <w:pPr>
              <w:spacing w:line="380" w:lineRule="exact"/>
              <w:rPr>
                <w:rFonts w:hint="eastAsia" w:eastAsia="方正仿宋_GBK"/>
                <w:color w:val="000000"/>
                <w:sz w:val="24"/>
              </w:rPr>
            </w:pPr>
            <w:r>
              <w:rPr>
                <w:rFonts w:hint="eastAsia" w:eastAsia="方正仿宋_GBK"/>
                <w:color w:val="000000"/>
                <w:sz w:val="24"/>
              </w:rPr>
              <w:t>方式：□主导起草□参与起草</w:t>
            </w:r>
          </w:p>
          <w:p>
            <w:pPr>
              <w:spacing w:line="380" w:lineRule="exact"/>
              <w:rPr>
                <w:rFonts w:hint="eastAsia" w:eastAsia="方正仿宋_GBK"/>
                <w:color w:val="000000"/>
                <w:sz w:val="24"/>
              </w:rPr>
            </w:pPr>
            <w:r>
              <w:rPr>
                <w:rFonts w:hint="eastAsia" w:eastAsia="方正仿宋_GBK"/>
                <w:color w:val="000000"/>
                <w:sz w:val="24"/>
              </w:rPr>
              <w:t>标准编号和名称：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8"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8</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产品或服务获得认证的情况</w:t>
            </w:r>
          </w:p>
          <w:p>
            <w:pPr>
              <w:spacing w:line="380" w:lineRule="exact"/>
              <w:rPr>
                <w:rFonts w:hint="eastAsia" w:eastAsia="方正仿宋_GBK"/>
                <w:color w:val="000000"/>
                <w:sz w:val="24"/>
              </w:rPr>
            </w:pPr>
            <w:r>
              <w:rPr>
                <w:rFonts w:hint="eastAsia" w:eastAsia="方正仿宋_GBK"/>
                <w:color w:val="000000"/>
                <w:sz w:val="24"/>
              </w:rPr>
              <w:t>（强制性和自愿性产品及体系认证、服务认证等多项）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获证产品或服务：</w:t>
            </w:r>
          </w:p>
          <w:p>
            <w:pPr>
              <w:spacing w:line="380" w:lineRule="exact"/>
              <w:rPr>
                <w:rFonts w:hint="eastAsia" w:eastAsia="方正仿宋_GBK"/>
                <w:color w:val="000000"/>
                <w:sz w:val="24"/>
              </w:rPr>
            </w:pPr>
            <w:r>
              <w:rPr>
                <w:rFonts w:hint="eastAsia" w:eastAsia="方正仿宋_GBK"/>
                <w:color w:val="000000"/>
                <w:sz w:val="24"/>
              </w:rPr>
              <w:t>认证名称：</w:t>
            </w:r>
          </w:p>
          <w:p>
            <w:pPr>
              <w:spacing w:line="380" w:lineRule="exact"/>
              <w:rPr>
                <w:rFonts w:hint="eastAsia" w:eastAsia="方正仿宋_GBK"/>
                <w:color w:val="000000"/>
                <w:sz w:val="24"/>
              </w:rPr>
            </w:pPr>
            <w:r>
              <w:rPr>
                <w:rFonts w:hint="eastAsia" w:eastAsia="方正仿宋_GBK"/>
                <w:color w:val="000000"/>
                <w:sz w:val="24"/>
              </w:rPr>
              <w:t>认证机构：</w:t>
            </w:r>
          </w:p>
          <w:p>
            <w:pPr>
              <w:spacing w:line="380" w:lineRule="exact"/>
              <w:rPr>
                <w:rFonts w:hint="eastAsia" w:eastAsia="方正仿宋_GBK"/>
                <w:color w:val="000000"/>
                <w:sz w:val="24"/>
              </w:rPr>
            </w:pPr>
            <w:r>
              <w:rPr>
                <w:rFonts w:hint="eastAsia" w:eastAsia="方正仿宋_GBK"/>
                <w:color w:val="000000"/>
                <w:sz w:val="24"/>
              </w:rPr>
              <w:t>是否有效期内：□是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9</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质量教育培训</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是否每年组织面向一线员工的质量技能培训</w:t>
            </w:r>
          </w:p>
          <w:p>
            <w:pPr>
              <w:spacing w:line="380" w:lineRule="exact"/>
              <w:rPr>
                <w:rFonts w:hint="eastAsia" w:eastAsia="方正仿宋_GBK"/>
                <w:color w:val="000000"/>
                <w:sz w:val="24"/>
              </w:rPr>
            </w:pPr>
            <w:r>
              <w:rPr>
                <w:rFonts w:hint="eastAsia" w:eastAsia="方正仿宋_GBK"/>
                <w:color w:val="000000"/>
                <w:sz w:val="24"/>
              </w:rPr>
              <w:t>（如果是，上一年度培训情况）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培训员工数量：</w:t>
            </w:r>
          </w:p>
          <w:p>
            <w:pPr>
              <w:spacing w:line="380" w:lineRule="exact"/>
              <w:rPr>
                <w:rFonts w:hint="eastAsia" w:eastAsia="方正仿宋_GBK"/>
                <w:color w:val="000000"/>
                <w:sz w:val="24"/>
              </w:rPr>
            </w:pPr>
            <w:r>
              <w:rPr>
                <w:rFonts w:hint="eastAsia" w:eastAsia="方正仿宋_GBK"/>
                <w:color w:val="000000"/>
                <w:sz w:val="24"/>
              </w:rPr>
              <w:t>占全体员工比例：%</w:t>
            </w:r>
          </w:p>
          <w:p>
            <w:pPr>
              <w:spacing w:line="380" w:lineRule="exact"/>
              <w:rPr>
                <w:rFonts w:hint="eastAsia" w:eastAsia="方正仿宋_GBK"/>
                <w:color w:val="000000"/>
                <w:sz w:val="24"/>
              </w:rPr>
            </w:pPr>
            <w:r>
              <w:rPr>
                <w:rFonts w:hint="eastAsia" w:eastAsia="方正仿宋_GBK"/>
                <w:color w:val="000000"/>
                <w:sz w:val="24"/>
              </w:rPr>
              <w:t>质量培训内容：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5"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10</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参与国内外质量交流学习情况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简要说明：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11</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组织开展质量技能培训的方式</w:t>
            </w:r>
          </w:p>
          <w:p>
            <w:pPr>
              <w:spacing w:line="380" w:lineRule="exact"/>
              <w:rPr>
                <w:rFonts w:hint="eastAsia" w:eastAsia="方正仿宋_GBK"/>
                <w:color w:val="000000"/>
                <w:sz w:val="24"/>
              </w:rPr>
            </w:pPr>
            <w:r>
              <w:rPr>
                <w:rFonts w:hint="eastAsia" w:eastAsia="方正仿宋_GBK"/>
                <w:color w:val="000000"/>
                <w:sz w:val="24"/>
              </w:rPr>
              <w:t>（可多选）</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□举办培训班或讲座</w:t>
            </w:r>
          </w:p>
          <w:p>
            <w:pPr>
              <w:spacing w:line="380" w:lineRule="exact"/>
              <w:rPr>
                <w:rFonts w:hint="eastAsia" w:eastAsia="方正仿宋_GBK"/>
                <w:color w:val="000000"/>
                <w:sz w:val="24"/>
              </w:rPr>
            </w:pPr>
            <w:r>
              <w:rPr>
                <w:rFonts w:hint="eastAsia" w:eastAsia="方正仿宋_GBK"/>
                <w:color w:val="000000"/>
                <w:sz w:val="24"/>
              </w:rPr>
              <w:t>□组织技能竞赛</w:t>
            </w:r>
          </w:p>
          <w:p>
            <w:pPr>
              <w:spacing w:line="380" w:lineRule="exact"/>
              <w:rPr>
                <w:rFonts w:hint="eastAsia" w:eastAsia="方正仿宋_GBK"/>
                <w:color w:val="000000"/>
                <w:sz w:val="24"/>
              </w:rPr>
            </w:pPr>
            <w:r>
              <w:rPr>
                <w:rFonts w:hint="eastAsia" w:eastAsia="方正仿宋_GBK"/>
                <w:color w:val="000000"/>
                <w:sz w:val="24"/>
              </w:rPr>
              <w:t>□鼓励员工参加社会培训教育</w:t>
            </w:r>
          </w:p>
          <w:p>
            <w:pPr>
              <w:spacing w:line="380" w:lineRule="exact"/>
              <w:rPr>
                <w:rFonts w:hint="eastAsia" w:eastAsia="方正仿宋_GBK"/>
                <w:color w:val="000000"/>
                <w:sz w:val="24"/>
              </w:rPr>
            </w:pPr>
            <w:r>
              <w:rPr>
                <w:rFonts w:hint="eastAsia" w:eastAsia="方正仿宋_GBK"/>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34"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12</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质量责任</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质量管理制度是否覆盖组织运营过程涉及的所有部门</w:t>
            </w:r>
          </w:p>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（如果是，具体制度有哪些，可写</w:t>
            </w:r>
          </w:p>
          <w:p>
            <w:pPr>
              <w:spacing w:line="380" w:lineRule="exact"/>
              <w:rPr>
                <w:rFonts w:hint="eastAsia" w:eastAsia="方正仿宋_GBK"/>
                <w:color w:val="000000"/>
                <w:sz w:val="24"/>
              </w:rPr>
            </w:pPr>
            <w:r>
              <w:rPr>
                <w:rFonts w:hint="eastAsia" w:eastAsia="方正仿宋_GBK"/>
                <w:color w:val="000000"/>
                <w:sz w:val="24"/>
              </w:rPr>
              <w:t>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 xml:space="preserve">部门名称： </w:t>
            </w:r>
          </w:p>
          <w:p>
            <w:pPr>
              <w:spacing w:line="380" w:lineRule="exact"/>
              <w:rPr>
                <w:rFonts w:hint="eastAsia" w:eastAsia="方正仿宋_GBK"/>
                <w:color w:val="000000"/>
                <w:sz w:val="24"/>
              </w:rPr>
            </w:pPr>
            <w:r>
              <w:rPr>
                <w:rFonts w:hint="eastAsia" w:eastAsia="方正仿宋_GBK"/>
                <w:color w:val="000000"/>
                <w:sz w:val="24"/>
              </w:rPr>
              <w:t>制度名称：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31"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13</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是否建立针对内部员工的质量激励、考核机制</w:t>
            </w:r>
          </w:p>
          <w:p>
            <w:pPr>
              <w:spacing w:line="380" w:lineRule="exact"/>
              <w:rPr>
                <w:rFonts w:hint="eastAsia" w:eastAsia="方正仿宋_GBK"/>
                <w:color w:val="000000"/>
                <w:sz w:val="24"/>
              </w:rPr>
            </w:pPr>
            <w:r>
              <w:rPr>
                <w:rFonts w:hint="eastAsia" w:eastAsia="方正仿宋_GBK"/>
                <w:color w:val="000000"/>
                <w:sz w:val="24"/>
              </w:rPr>
              <w:t>（如果是，具体激励、考核机制情况）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激励考核形势及内容：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14</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是否建立了质量安全保证措施</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质量安全保证制度：项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7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15</w:t>
            </w:r>
          </w:p>
        </w:tc>
        <w:tc>
          <w:tcPr>
            <w:tcW w:w="1262"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质量诚信</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国家信用信息公示系统查询是否有不良信用记录</w:t>
            </w:r>
          </w:p>
          <w:p>
            <w:pPr>
              <w:spacing w:line="380" w:lineRule="exact"/>
              <w:rPr>
                <w:rFonts w:hint="eastAsia" w:eastAsia="方正仿宋_GBK"/>
                <w:color w:val="000000"/>
                <w:sz w:val="24"/>
              </w:rPr>
            </w:pPr>
            <w:r>
              <w:rPr>
                <w:rFonts w:hint="eastAsia" w:eastAsia="方正仿宋_GBK"/>
                <w:color w:val="000000"/>
                <w:sz w:val="24"/>
              </w:rPr>
              <w:t>（如果是，说明情况）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16</w:t>
            </w:r>
          </w:p>
        </w:tc>
        <w:tc>
          <w:tcPr>
            <w:tcW w:w="1262"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风险管理</w:t>
            </w:r>
          </w:p>
        </w:tc>
        <w:tc>
          <w:tcPr>
            <w:tcW w:w="3784" w:type="dxa"/>
            <w:tcBorders>
              <w:top w:val="single" w:color="000000" w:sz="4" w:space="0"/>
              <w:left w:val="nil"/>
              <w:bottom w:val="single" w:color="auto"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是否建立质量安全风险信息收集及防控机制</w:t>
            </w:r>
          </w:p>
        </w:tc>
        <w:tc>
          <w:tcPr>
            <w:tcW w:w="3271" w:type="dxa"/>
            <w:tcBorders>
              <w:top w:val="single" w:color="000000" w:sz="4" w:space="0"/>
              <w:left w:val="nil"/>
              <w:bottom w:val="single" w:color="auto"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17</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理论模式</w:t>
            </w:r>
          </w:p>
        </w:tc>
        <w:tc>
          <w:tcPr>
            <w:tcW w:w="3784" w:type="dxa"/>
            <w:tcBorders>
              <w:top w:val="single" w:color="000000" w:sz="4" w:space="0"/>
              <w:left w:val="nil"/>
              <w:bottom w:val="single" w:color="auto"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是否专门设立质量管理机构或部门</w:t>
            </w:r>
          </w:p>
          <w:p>
            <w:pPr>
              <w:spacing w:line="380" w:lineRule="exact"/>
              <w:rPr>
                <w:rFonts w:hint="eastAsia" w:eastAsia="方正仿宋_GBK"/>
                <w:color w:val="000000"/>
                <w:sz w:val="24"/>
              </w:rPr>
            </w:pPr>
            <w:r>
              <w:rPr>
                <w:rFonts w:hint="eastAsia" w:eastAsia="方正仿宋_GBK"/>
                <w:color w:val="000000"/>
                <w:sz w:val="24"/>
              </w:rPr>
              <w:t>（如果是，机构或部门情况）</w:t>
            </w:r>
          </w:p>
        </w:tc>
        <w:tc>
          <w:tcPr>
            <w:tcW w:w="3271" w:type="dxa"/>
            <w:tcBorders>
              <w:top w:val="single" w:color="000000" w:sz="4" w:space="0"/>
              <w:left w:val="nil"/>
              <w:bottom w:val="single" w:color="auto"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名称：</w:t>
            </w:r>
          </w:p>
          <w:p>
            <w:pPr>
              <w:spacing w:line="380" w:lineRule="exact"/>
              <w:rPr>
                <w:rFonts w:hint="eastAsia" w:eastAsia="方正仿宋_GBK"/>
                <w:color w:val="000000"/>
                <w:sz w:val="24"/>
              </w:rPr>
            </w:pPr>
            <w:r>
              <w:rPr>
                <w:rFonts w:hint="eastAsia" w:eastAsia="方正仿宋_GBK"/>
                <w:color w:val="000000"/>
                <w:sz w:val="24"/>
              </w:rPr>
              <w:t>人员数量：</w:t>
            </w:r>
          </w:p>
          <w:p>
            <w:pPr>
              <w:spacing w:line="380" w:lineRule="exact"/>
              <w:rPr>
                <w:rFonts w:hint="eastAsia" w:eastAsia="方正仿宋_GBK"/>
                <w:color w:val="000000"/>
                <w:sz w:val="24"/>
              </w:rPr>
            </w:pPr>
            <w:r>
              <w:rPr>
                <w:rFonts w:hint="eastAsia" w:eastAsia="方正仿宋_GBK"/>
                <w:color w:val="000000"/>
                <w:sz w:val="24"/>
              </w:rPr>
              <w:t>占全体员工比例</w:t>
            </w:r>
            <w:r>
              <w:rPr>
                <w:rFonts w:hint="eastAsia" w:eastAsia="方正仿宋_GBK"/>
                <w:color w:val="000000"/>
                <w:spacing w:val="-8"/>
                <w:sz w:val="24"/>
              </w:rPr>
              <w:t>：</w:t>
            </w:r>
            <w:r>
              <w:rPr>
                <w:rFonts w:hint="eastAsia" w:eastAsia="方正仿宋_GBK"/>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8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18</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auto"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是否建立了组织独有的质量管理模式</w:t>
            </w:r>
          </w:p>
          <w:p>
            <w:pPr>
              <w:spacing w:line="380" w:lineRule="exact"/>
              <w:rPr>
                <w:rFonts w:hint="eastAsia" w:eastAsia="方正仿宋_GBK"/>
                <w:color w:val="000000"/>
                <w:sz w:val="24"/>
              </w:rPr>
            </w:pPr>
            <w:r>
              <w:rPr>
                <w:rFonts w:hint="eastAsia" w:eastAsia="方正仿宋_GBK"/>
                <w:color w:val="000000"/>
                <w:sz w:val="24"/>
              </w:rPr>
              <w:t>（如果是，请用一句话描述）</w:t>
            </w:r>
          </w:p>
        </w:tc>
        <w:tc>
          <w:tcPr>
            <w:tcW w:w="3271" w:type="dxa"/>
            <w:tcBorders>
              <w:top w:val="single" w:color="000000" w:sz="4" w:space="0"/>
              <w:left w:val="nil"/>
              <w:bottom w:val="single" w:color="auto"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模式内容：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1"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19</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auto"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质量管理模式是否在供应链上下游企业复制推广，是否推动供应链企业之间质量信息交流和质量共同改进</w:t>
            </w:r>
          </w:p>
          <w:p>
            <w:pPr>
              <w:spacing w:line="380" w:lineRule="exact"/>
              <w:rPr>
                <w:rFonts w:hint="eastAsia" w:eastAsia="方正仿宋_GBK"/>
                <w:color w:val="000000"/>
                <w:sz w:val="24"/>
              </w:rPr>
            </w:pPr>
            <w:r>
              <w:rPr>
                <w:rFonts w:hint="eastAsia" w:eastAsia="方正仿宋_GBK"/>
                <w:color w:val="000000"/>
                <w:sz w:val="24"/>
              </w:rPr>
              <w:t>（如果是，请描述具体情况）</w:t>
            </w:r>
          </w:p>
        </w:tc>
        <w:tc>
          <w:tcPr>
            <w:tcW w:w="3271" w:type="dxa"/>
            <w:tcBorders>
              <w:top w:val="single" w:color="000000" w:sz="4" w:space="0"/>
              <w:left w:val="nil"/>
              <w:bottom w:val="single" w:color="auto"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9"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20</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改进攻关</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近3年开展质量改进攻关活动情况</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改进攻关项目数量： 项</w:t>
            </w:r>
          </w:p>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改进项目获得社会认可情况：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4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21</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是否开展QC小组活动</w:t>
            </w:r>
          </w:p>
          <w:p>
            <w:pPr>
              <w:spacing w:line="380" w:lineRule="exact"/>
              <w:rPr>
                <w:rFonts w:hint="eastAsia" w:eastAsia="方正仿宋_GBK"/>
                <w:color w:val="000000"/>
                <w:spacing w:val="-8"/>
                <w:sz w:val="24"/>
              </w:rPr>
            </w:pPr>
            <w:r>
              <w:rPr>
                <w:rFonts w:hint="eastAsia" w:eastAsia="方正仿宋_GBK"/>
                <w:color w:val="000000"/>
                <w:spacing w:val="-8"/>
                <w:sz w:val="24"/>
              </w:rPr>
              <w:t>如果是，QC小组开展情况（可写多项）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QC小组数量：</w:t>
            </w:r>
          </w:p>
          <w:p>
            <w:pPr>
              <w:spacing w:line="380" w:lineRule="exact"/>
              <w:rPr>
                <w:rFonts w:hint="eastAsia" w:eastAsia="方正仿宋_GBK"/>
                <w:color w:val="000000"/>
                <w:sz w:val="24"/>
              </w:rPr>
            </w:pPr>
            <w:r>
              <w:rPr>
                <w:rFonts w:hint="eastAsia" w:eastAsia="方正仿宋_GBK"/>
                <w:color w:val="000000"/>
                <w:sz w:val="24"/>
              </w:rPr>
              <w:t>QC小组成果：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22</w:t>
            </w:r>
          </w:p>
        </w:tc>
        <w:tc>
          <w:tcPr>
            <w:tcW w:w="1262" w:type="dxa"/>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关键指标</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所提供的产品或服务的关键质量指标水平（可写多项）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 xml:space="preserve">指标名称： </w:t>
            </w:r>
          </w:p>
          <w:p>
            <w:pPr>
              <w:spacing w:line="380" w:lineRule="exact"/>
              <w:rPr>
                <w:rFonts w:hint="eastAsia" w:eastAsia="方正仿宋_GBK"/>
                <w:color w:val="000000"/>
                <w:sz w:val="24"/>
              </w:rPr>
            </w:pPr>
            <w:r>
              <w:rPr>
                <w:rFonts w:hint="eastAsia" w:eastAsia="方正仿宋_GBK"/>
                <w:color w:val="000000"/>
                <w:sz w:val="24"/>
              </w:rPr>
              <w:t xml:space="preserve">指标数值： </w:t>
            </w:r>
          </w:p>
          <w:p>
            <w:pPr>
              <w:spacing w:line="380" w:lineRule="exact"/>
              <w:rPr>
                <w:rFonts w:hint="eastAsia" w:eastAsia="方正仿宋_GBK"/>
                <w:color w:val="000000"/>
                <w:sz w:val="24"/>
              </w:rPr>
            </w:pPr>
            <w:r>
              <w:rPr>
                <w:rFonts w:hint="eastAsia" w:eastAsia="方正仿宋_GBK"/>
                <w:color w:val="000000"/>
                <w:sz w:val="24"/>
              </w:rPr>
              <w:t>指标水平：</w:t>
            </w:r>
          </w:p>
          <w:p>
            <w:pPr>
              <w:spacing w:line="380" w:lineRule="exact"/>
              <w:rPr>
                <w:rFonts w:hint="eastAsia" w:eastAsia="方正仿宋_GBK"/>
                <w:color w:val="000000"/>
                <w:sz w:val="24"/>
              </w:rPr>
            </w:pPr>
            <w:r>
              <w:rPr>
                <w:rFonts w:hint="eastAsia" w:eastAsia="方正仿宋_GBK"/>
                <w:color w:val="000000"/>
                <w:sz w:val="24"/>
              </w:rPr>
              <w:t>□行业平均水平</w:t>
            </w:r>
          </w:p>
          <w:p>
            <w:pPr>
              <w:spacing w:line="380" w:lineRule="exact"/>
              <w:rPr>
                <w:rFonts w:hint="eastAsia" w:eastAsia="方正仿宋_GBK"/>
                <w:color w:val="000000"/>
                <w:sz w:val="24"/>
              </w:rPr>
            </w:pPr>
            <w:r>
              <w:rPr>
                <w:rFonts w:hint="eastAsia" w:eastAsia="方正仿宋_GBK"/>
                <w:color w:val="000000"/>
                <w:sz w:val="24"/>
              </w:rPr>
              <w:t>□高于行业平均水平</w:t>
            </w:r>
          </w:p>
          <w:p>
            <w:pPr>
              <w:spacing w:line="380" w:lineRule="exact"/>
              <w:rPr>
                <w:rFonts w:hint="eastAsia" w:eastAsia="方正仿宋_GBK"/>
                <w:color w:val="000000"/>
                <w:szCs w:val="21"/>
              </w:rPr>
            </w:pPr>
            <w:r>
              <w:rPr>
                <w:rFonts w:hint="eastAsia" w:eastAsia="方正仿宋_GBK"/>
                <w:color w:val="000000"/>
                <w:sz w:val="24"/>
              </w:rPr>
              <w:t>□行业领先，国际先进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23</w:t>
            </w:r>
          </w:p>
        </w:tc>
        <w:tc>
          <w:tcPr>
            <w:tcW w:w="1262" w:type="dxa"/>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近3年是否参评或获得过国内外与质量相关的奖励或荣誉</w:t>
            </w:r>
          </w:p>
          <w:p>
            <w:pPr>
              <w:spacing w:line="380" w:lineRule="exact"/>
              <w:rPr>
                <w:rFonts w:hint="eastAsia" w:eastAsia="方正仿宋_GBK"/>
                <w:color w:val="000000"/>
                <w:sz w:val="24"/>
              </w:rPr>
            </w:pPr>
            <w:r>
              <w:rPr>
                <w:rFonts w:hint="eastAsia" w:eastAsia="方正仿宋_GBK"/>
                <w:color w:val="000000"/>
                <w:sz w:val="24"/>
              </w:rPr>
              <w:t>如果是，具体情况（可写多项）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 xml:space="preserve">□参评通过   </w:t>
            </w:r>
          </w:p>
          <w:p>
            <w:pPr>
              <w:spacing w:line="380" w:lineRule="exact"/>
              <w:rPr>
                <w:rFonts w:hint="eastAsia" w:eastAsia="方正仿宋_GBK"/>
                <w:color w:val="000000"/>
                <w:sz w:val="24"/>
              </w:rPr>
            </w:pPr>
            <w:r>
              <w:rPr>
                <w:rFonts w:hint="eastAsia" w:eastAsia="方正仿宋_GBK"/>
                <w:color w:val="000000"/>
                <w:sz w:val="24"/>
              </w:rPr>
              <w:t xml:space="preserve">□参评未通过  </w:t>
            </w:r>
          </w:p>
          <w:p>
            <w:pPr>
              <w:spacing w:line="380" w:lineRule="exact"/>
              <w:rPr>
                <w:rFonts w:hint="eastAsia" w:eastAsia="方正仿宋_GBK"/>
                <w:color w:val="000000"/>
                <w:sz w:val="24"/>
              </w:rPr>
            </w:pPr>
            <w:r>
              <w:rPr>
                <w:rFonts w:hint="eastAsia" w:eastAsia="方正仿宋_GBK"/>
                <w:color w:val="000000"/>
                <w:sz w:val="24"/>
              </w:rPr>
              <w:t>□未参评</w:t>
            </w:r>
          </w:p>
          <w:p>
            <w:pPr>
              <w:spacing w:line="380" w:lineRule="exact"/>
              <w:rPr>
                <w:rFonts w:hint="eastAsia" w:eastAsia="方正仿宋_GBK"/>
                <w:color w:val="000000"/>
                <w:sz w:val="24"/>
              </w:rPr>
            </w:pPr>
            <w:r>
              <w:rPr>
                <w:rFonts w:hint="eastAsia" w:eastAsia="方正仿宋_GBK"/>
                <w:color w:val="000000"/>
                <w:sz w:val="24"/>
              </w:rPr>
              <w:t>奖励名称：</w:t>
            </w:r>
          </w:p>
          <w:p>
            <w:pPr>
              <w:spacing w:line="380" w:lineRule="exact"/>
              <w:rPr>
                <w:rFonts w:hint="eastAsia" w:eastAsia="方正仿宋_GBK"/>
                <w:color w:val="000000"/>
                <w:sz w:val="24"/>
              </w:rPr>
            </w:pPr>
            <w:r>
              <w:rPr>
                <w:rFonts w:hint="eastAsia" w:eastAsia="方正仿宋_GBK"/>
                <w:color w:val="000000"/>
                <w:sz w:val="24"/>
              </w:rPr>
              <w:t>授奖机构：</w:t>
            </w:r>
          </w:p>
          <w:p>
            <w:pPr>
              <w:spacing w:line="380" w:lineRule="exact"/>
              <w:rPr>
                <w:rFonts w:hint="eastAsia" w:eastAsia="方正仿宋_GBK"/>
                <w:color w:val="000000"/>
                <w:sz w:val="24"/>
              </w:rPr>
            </w:pPr>
            <w:r>
              <w:rPr>
                <w:rFonts w:hint="eastAsia" w:eastAsia="方正仿宋_GBK"/>
                <w:color w:val="000000"/>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38"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24</w:t>
            </w:r>
          </w:p>
        </w:tc>
        <w:tc>
          <w:tcPr>
            <w:tcW w:w="1262"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顾客</w:t>
            </w:r>
          </w:p>
          <w:p>
            <w:pPr>
              <w:spacing w:line="380" w:lineRule="exact"/>
              <w:jc w:val="center"/>
              <w:rPr>
                <w:rFonts w:hint="eastAsia" w:eastAsia="方正仿宋_GBK"/>
                <w:color w:val="000000"/>
                <w:sz w:val="24"/>
              </w:rPr>
            </w:pPr>
            <w:r>
              <w:rPr>
                <w:rFonts w:hint="eastAsia" w:eastAsia="方正仿宋_GBK"/>
                <w:color w:val="000000"/>
                <w:sz w:val="24"/>
              </w:rPr>
              <w:t>满意度</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是否每年组织顾客满意度测评</w:t>
            </w:r>
          </w:p>
          <w:p>
            <w:pPr>
              <w:spacing w:line="380" w:lineRule="exact"/>
              <w:rPr>
                <w:rFonts w:hint="eastAsia" w:eastAsia="方正仿宋_GBK"/>
                <w:color w:val="000000"/>
                <w:sz w:val="24"/>
              </w:rPr>
            </w:pPr>
            <w:r>
              <w:rPr>
                <w:rFonts w:hint="eastAsia" w:eastAsia="方正仿宋_GBK"/>
                <w:color w:val="000000"/>
                <w:sz w:val="24"/>
              </w:rPr>
              <w:t>如果是，上年度主营产品或服务测评情况（可写多项）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产品或服务名称：</w:t>
            </w:r>
          </w:p>
          <w:p>
            <w:pPr>
              <w:spacing w:line="380" w:lineRule="exact"/>
              <w:rPr>
                <w:rFonts w:hint="eastAsia" w:eastAsia="方正仿宋_GBK"/>
                <w:color w:val="000000"/>
                <w:sz w:val="24"/>
              </w:rPr>
            </w:pPr>
            <w:r>
              <w:rPr>
                <w:rFonts w:hint="eastAsia" w:eastAsia="方正仿宋_GBK"/>
                <w:color w:val="000000"/>
                <w:sz w:val="24"/>
              </w:rPr>
              <w:t>测评结果：</w:t>
            </w:r>
          </w:p>
          <w:p>
            <w:pPr>
              <w:spacing w:line="380" w:lineRule="exact"/>
              <w:rPr>
                <w:rFonts w:hint="eastAsia" w:eastAsia="方正仿宋_GBK"/>
                <w:color w:val="000000"/>
                <w:sz w:val="24"/>
              </w:rPr>
            </w:pPr>
            <w:r>
              <w:rPr>
                <w:rFonts w:hint="eastAsia" w:eastAsia="方正仿宋_GBK"/>
                <w:color w:val="000000"/>
                <w:sz w:val="24"/>
              </w:rPr>
              <w:t>测评机构：</w:t>
            </w:r>
          </w:p>
          <w:p>
            <w:pPr>
              <w:spacing w:line="380" w:lineRule="exact"/>
              <w:rPr>
                <w:rFonts w:hint="eastAsia" w:eastAsia="方正仿宋_GBK"/>
                <w:color w:val="000000"/>
                <w:sz w:val="24"/>
              </w:rPr>
            </w:pPr>
            <w:r>
              <w:rPr>
                <w:rFonts w:hint="eastAsia" w:eastAsia="方正仿宋_GBK"/>
                <w:color w:val="000000"/>
                <w:sz w:val="24"/>
              </w:rPr>
              <w:t>测评时间：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2" w:type="dxa"/>
            <w:gridSpan w:val="4"/>
            <w:tcBorders>
              <w:top w:val="single" w:color="000000" w:sz="4" w:space="0"/>
              <w:left w:val="single" w:color="auto" w:sz="8" w:space="0"/>
              <w:bottom w:val="single" w:color="000000" w:sz="4" w:space="0"/>
              <w:right w:val="single" w:color="auto" w:sz="8" w:space="0"/>
            </w:tcBorders>
            <w:noWrap w:val="0"/>
            <w:vAlign w:val="center"/>
          </w:tcPr>
          <w:p>
            <w:pPr>
              <w:spacing w:line="380" w:lineRule="exact"/>
              <w:jc w:val="center"/>
              <w:rPr>
                <w:rFonts w:hint="eastAsia" w:eastAsia="方正仿宋_GBK"/>
                <w:b/>
                <w:bCs/>
                <w:color w:val="000000"/>
                <w:sz w:val="24"/>
              </w:rPr>
            </w:pPr>
            <w:r>
              <w:rPr>
                <w:rFonts w:hint="eastAsia" w:eastAsia="方正仿宋_GBK"/>
                <w:b/>
                <w:bCs/>
                <w:color w:val="000000"/>
                <w:sz w:val="24"/>
              </w:rPr>
              <w:t>二、创新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25</w:t>
            </w:r>
          </w:p>
        </w:tc>
        <w:tc>
          <w:tcPr>
            <w:tcW w:w="1262" w:type="dxa"/>
            <w:vMerge w:val="restart"/>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技术</w:t>
            </w:r>
          </w:p>
          <w:p>
            <w:pPr>
              <w:spacing w:line="380" w:lineRule="exact"/>
              <w:jc w:val="center"/>
              <w:rPr>
                <w:rFonts w:hint="eastAsia" w:eastAsia="方正仿宋_GBK"/>
                <w:color w:val="000000"/>
                <w:sz w:val="24"/>
              </w:rPr>
            </w:pPr>
            <w:r>
              <w:rPr>
                <w:rFonts w:hint="eastAsia" w:eastAsia="方正仿宋_GBK"/>
                <w:color w:val="000000"/>
                <w:sz w:val="24"/>
              </w:rPr>
              <w:t>先进性</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有效发明专利数量</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发明专利数量：项</w:t>
            </w:r>
          </w:p>
          <w:p>
            <w:pPr>
              <w:spacing w:line="380" w:lineRule="exact"/>
              <w:rPr>
                <w:rFonts w:hint="eastAsia" w:eastAsia="方正仿宋_GBK"/>
                <w:color w:val="000000"/>
                <w:sz w:val="24"/>
              </w:rPr>
            </w:pPr>
            <w:r>
              <w:rPr>
                <w:rFonts w:hint="eastAsia" w:eastAsia="方正仿宋_GBK"/>
                <w:color w:val="000000"/>
                <w:sz w:val="24"/>
              </w:rPr>
              <w:t>实用新型专利数量：项</w:t>
            </w:r>
          </w:p>
          <w:p>
            <w:pPr>
              <w:spacing w:line="380" w:lineRule="exact"/>
              <w:rPr>
                <w:rFonts w:hint="eastAsia" w:eastAsia="方正仿宋_GBK"/>
                <w:color w:val="000000"/>
                <w:sz w:val="24"/>
              </w:rPr>
            </w:pPr>
            <w:r>
              <w:rPr>
                <w:rFonts w:hint="eastAsia" w:eastAsia="方正仿宋_GBK"/>
                <w:color w:val="000000"/>
                <w:sz w:val="24"/>
              </w:rPr>
              <w:t>外观设计专利数量：项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26</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组织拥有的核心技术或业务情况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核心技术：</w:t>
            </w:r>
          </w:p>
          <w:p>
            <w:pPr>
              <w:spacing w:line="380" w:lineRule="exact"/>
              <w:rPr>
                <w:rFonts w:hint="eastAsia" w:eastAsia="方正仿宋_GBK"/>
                <w:color w:val="000000"/>
                <w:sz w:val="24"/>
              </w:rPr>
            </w:pPr>
            <w:r>
              <w:rPr>
                <w:rFonts w:hint="eastAsia" w:eastAsia="方正仿宋_GBK"/>
                <w:color w:val="000000"/>
                <w:sz w:val="24"/>
              </w:rPr>
              <w:t>核心业务：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27</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核心技术或业务是否具备专利或其它知识产权保护</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28</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是否解决了“卡脖子”技术难题</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□是  □否</w:t>
            </w:r>
          </w:p>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29</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组织在技术创新方面获得的奖励</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奖励名称：</w:t>
            </w:r>
          </w:p>
          <w:p>
            <w:pPr>
              <w:spacing w:line="380" w:lineRule="exact"/>
              <w:rPr>
                <w:rFonts w:hint="eastAsia" w:eastAsia="方正仿宋_GBK"/>
                <w:color w:val="000000"/>
                <w:sz w:val="24"/>
              </w:rPr>
            </w:pPr>
            <w:r>
              <w:rPr>
                <w:rFonts w:hint="eastAsia" w:eastAsia="方正仿宋_GBK"/>
                <w:color w:val="000000"/>
                <w:sz w:val="24"/>
              </w:rPr>
              <w:t>授奖机构：</w:t>
            </w:r>
          </w:p>
          <w:p>
            <w:pPr>
              <w:spacing w:line="380" w:lineRule="exact"/>
              <w:rPr>
                <w:rFonts w:hint="eastAsia" w:eastAsia="方正仿宋_GBK"/>
                <w:color w:val="000000"/>
                <w:sz w:val="24"/>
              </w:rPr>
            </w:pPr>
            <w:r>
              <w:rPr>
                <w:rFonts w:hint="eastAsia" w:eastAsia="方正仿宋_GBK"/>
                <w:color w:val="000000"/>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30</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管理创新</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是否结合实际，创新质量管理和方法</w:t>
            </w:r>
          </w:p>
          <w:p>
            <w:pPr>
              <w:spacing w:line="380" w:lineRule="exact"/>
              <w:rPr>
                <w:rFonts w:hint="eastAsia" w:eastAsia="方正仿宋_GBK"/>
                <w:color w:val="000000"/>
                <w:sz w:val="24"/>
              </w:rPr>
            </w:pPr>
            <w:r>
              <w:rPr>
                <w:rFonts w:hint="eastAsia" w:eastAsia="方正仿宋_GBK"/>
                <w:color w:val="000000"/>
                <w:sz w:val="24"/>
              </w:rPr>
              <w:t>（如果是，创新情况）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创新名称：</w:t>
            </w:r>
          </w:p>
          <w:p>
            <w:pPr>
              <w:spacing w:line="380" w:lineRule="exact"/>
              <w:rPr>
                <w:rFonts w:hint="eastAsia" w:eastAsia="方正仿宋_GBK"/>
                <w:color w:val="000000"/>
                <w:sz w:val="24"/>
              </w:rPr>
            </w:pPr>
            <w:r>
              <w:rPr>
                <w:rFonts w:hint="eastAsia" w:eastAsia="方正仿宋_GBK"/>
                <w:color w:val="000000"/>
                <w:sz w:val="24"/>
              </w:rPr>
              <w:t>创新领域：</w:t>
            </w:r>
          </w:p>
          <w:p>
            <w:pPr>
              <w:spacing w:line="380" w:lineRule="exact"/>
              <w:rPr>
                <w:rFonts w:hint="eastAsia" w:eastAsia="方正仿宋_GBK"/>
                <w:color w:val="000000"/>
                <w:sz w:val="24"/>
              </w:rPr>
            </w:pPr>
            <w:r>
              <w:rPr>
                <w:rFonts w:hint="eastAsia" w:eastAsia="方正仿宋_GBK"/>
                <w:color w:val="000000"/>
                <w:sz w:val="24"/>
              </w:rPr>
              <w:t>□研发</w:t>
            </w:r>
          </w:p>
          <w:p>
            <w:pPr>
              <w:spacing w:line="380" w:lineRule="exact"/>
              <w:rPr>
                <w:rFonts w:hint="eastAsia" w:eastAsia="方正仿宋_GBK"/>
                <w:color w:val="000000"/>
                <w:sz w:val="24"/>
              </w:rPr>
            </w:pPr>
            <w:r>
              <w:rPr>
                <w:rFonts w:hint="eastAsia" w:eastAsia="方正仿宋_GBK"/>
                <w:color w:val="000000"/>
                <w:sz w:val="24"/>
              </w:rPr>
              <w:t>□生产</w:t>
            </w:r>
          </w:p>
          <w:p>
            <w:pPr>
              <w:spacing w:line="380" w:lineRule="exact"/>
              <w:rPr>
                <w:rFonts w:hint="eastAsia" w:eastAsia="方正仿宋_GBK"/>
                <w:color w:val="000000"/>
                <w:sz w:val="24"/>
              </w:rPr>
            </w:pPr>
            <w:r>
              <w:rPr>
                <w:rFonts w:hint="eastAsia" w:eastAsia="方正仿宋_GBK"/>
                <w:color w:val="000000"/>
                <w:sz w:val="24"/>
              </w:rPr>
              <w:t>□销售及售后服务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31</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产品或服务质量管理的智能化、数字化、信息化水平</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pacing w:val="-5"/>
                <w:sz w:val="24"/>
                <w:szCs w:val="24"/>
              </w:rPr>
            </w:pPr>
            <w:r>
              <w:rPr>
                <w:rFonts w:hint="eastAsia" w:ascii="Times New Roman" w:eastAsia="方正仿宋_GBK"/>
                <w:color w:val="000000"/>
                <w:spacing w:val="-5"/>
                <w:sz w:val="24"/>
                <w:szCs w:val="24"/>
              </w:rPr>
              <w:t>措施：</w:t>
            </w:r>
          </w:p>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pacing w:val="-5"/>
                <w:sz w:val="24"/>
                <w:szCs w:val="24"/>
              </w:rPr>
              <w:t>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32</w:t>
            </w:r>
          </w:p>
        </w:tc>
        <w:tc>
          <w:tcPr>
            <w:tcW w:w="1262" w:type="dxa"/>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是否设立了首席质量官</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33</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创新能力</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上一年度用于研发的经费情况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经费总额：万元</w:t>
            </w:r>
          </w:p>
          <w:p>
            <w:pPr>
              <w:spacing w:line="380" w:lineRule="exact"/>
              <w:rPr>
                <w:rFonts w:hint="eastAsia" w:eastAsia="方正仿宋_GBK"/>
                <w:color w:val="000000"/>
                <w:sz w:val="24"/>
              </w:rPr>
            </w:pPr>
            <w:r>
              <w:rPr>
                <w:rFonts w:hint="eastAsia" w:eastAsia="方正仿宋_GBK"/>
                <w:color w:val="000000"/>
                <w:sz w:val="24"/>
              </w:rPr>
              <w:t>占销售收入比例：%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34</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研发人员占比</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研发人员数量：</w:t>
            </w:r>
          </w:p>
          <w:p>
            <w:pPr>
              <w:pStyle w:val="3"/>
              <w:spacing w:line="380" w:lineRule="exact"/>
              <w:rPr>
                <w:rFonts w:hint="eastAsia" w:ascii="Times New Roman" w:hAnsi="Times New Roman" w:eastAsia="方正仿宋_GBK"/>
                <w:color w:val="000000"/>
                <w:spacing w:val="-8"/>
                <w:sz w:val="24"/>
                <w:szCs w:val="24"/>
              </w:rPr>
            </w:pPr>
            <w:r>
              <w:rPr>
                <w:rFonts w:hint="eastAsia" w:ascii="Times New Roman" w:hAnsi="Times New Roman" w:eastAsia="方正仿宋_GBK" w:cs="Times New Roman"/>
                <w:color w:val="000000"/>
                <w:sz w:val="24"/>
                <w:szCs w:val="24"/>
              </w:rPr>
              <w:t>占全体员工比例：</w:t>
            </w:r>
            <w:r>
              <w:rPr>
                <w:rFonts w:hint="eastAsia" w:ascii="Times New Roman" w:hAns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35</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承担或参与国家或省级重大科技项目</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right="974"/>
              <w:rPr>
                <w:rFonts w:hint="eastAsia" w:ascii="Times New Roman" w:eastAsia="方正仿宋_GBK"/>
                <w:color w:val="000000"/>
                <w:spacing w:val="-5"/>
                <w:sz w:val="24"/>
                <w:szCs w:val="24"/>
              </w:rPr>
            </w:pPr>
            <w:r>
              <w:rPr>
                <w:rFonts w:hint="eastAsia" w:ascii="Times New Roman" w:eastAsia="方正仿宋_GBK"/>
                <w:color w:val="000000"/>
                <w:spacing w:val="-8"/>
                <w:sz w:val="24"/>
                <w:szCs w:val="24"/>
              </w:rPr>
              <w:t>项</w:t>
            </w:r>
            <w:r>
              <w:rPr>
                <w:rFonts w:hint="eastAsia" w:ascii="Times New Roman" w:eastAsia="方正仿宋_GBK"/>
                <w:color w:val="000000"/>
                <w:spacing w:val="-5"/>
                <w:sz w:val="24"/>
                <w:szCs w:val="24"/>
              </w:rPr>
              <w:t>目</w:t>
            </w:r>
            <w:r>
              <w:rPr>
                <w:rFonts w:hint="eastAsia" w:ascii="Times New Roman" w:eastAsia="方正仿宋_GBK"/>
                <w:color w:val="000000"/>
                <w:spacing w:val="-8"/>
                <w:sz w:val="24"/>
                <w:szCs w:val="24"/>
              </w:rPr>
              <w:t>数量</w:t>
            </w:r>
            <w:r>
              <w:rPr>
                <w:rFonts w:hint="eastAsia" w:ascii="Times New Roman" w:eastAsia="方正仿宋_GBK"/>
                <w:color w:val="000000"/>
                <w:spacing w:val="-5"/>
                <w:sz w:val="24"/>
                <w:szCs w:val="24"/>
              </w:rPr>
              <w:t>：</w:t>
            </w:r>
            <w:r>
              <w:rPr>
                <w:rFonts w:hint="eastAsia" w:ascii="Times New Roman" w:eastAsia="方正仿宋_GBK"/>
                <w:color w:val="000000"/>
                <w:spacing w:val="-5"/>
                <w:sz w:val="24"/>
                <w:szCs w:val="24"/>
              </w:rPr>
              <w:tab/>
            </w:r>
          </w:p>
          <w:p>
            <w:pPr>
              <w:pStyle w:val="8"/>
              <w:spacing w:line="380" w:lineRule="exact"/>
              <w:ind w:right="974"/>
              <w:rPr>
                <w:rFonts w:hint="eastAsia" w:ascii="Times New Roman" w:eastAsia="方正仿宋_GBK"/>
                <w:color w:val="000000"/>
                <w:sz w:val="24"/>
                <w:szCs w:val="24"/>
              </w:rPr>
            </w:pPr>
            <w:r>
              <w:rPr>
                <w:rFonts w:hint="eastAsia" w:ascii="Times New Roman" w:eastAsia="方正仿宋_GBK"/>
                <w:color w:val="000000"/>
                <w:spacing w:val="-17"/>
                <w:sz w:val="24"/>
                <w:szCs w:val="24"/>
              </w:rPr>
              <w:t>项</w:t>
            </w:r>
            <w:r>
              <w:rPr>
                <w:rFonts w:hint="eastAsia" w:ascii="Times New Roman" w:eastAsia="方正仿宋_GBK"/>
                <w:color w:val="000000"/>
                <w:spacing w:val="-5"/>
                <w:sz w:val="24"/>
                <w:szCs w:val="24"/>
              </w:rPr>
              <w:t>目</w:t>
            </w:r>
            <w:r>
              <w:rPr>
                <w:rFonts w:hint="eastAsia" w:ascii="Times New Roman" w:eastAsia="方正仿宋_GBK"/>
                <w:color w:val="000000"/>
                <w:spacing w:val="-8"/>
                <w:sz w:val="24"/>
                <w:szCs w:val="24"/>
              </w:rPr>
              <w:t>名称</w:t>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36</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上一年度新产品或服务情况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新产品或服务销售额：万元</w:t>
            </w:r>
          </w:p>
          <w:p>
            <w:pPr>
              <w:spacing w:line="380" w:lineRule="exact"/>
              <w:rPr>
                <w:rFonts w:hint="eastAsia" w:eastAsia="方正仿宋_GBK"/>
                <w:color w:val="000000"/>
                <w:sz w:val="24"/>
              </w:rPr>
            </w:pPr>
            <w:r>
              <w:rPr>
                <w:rFonts w:hint="eastAsia" w:eastAsia="方正仿宋_GBK"/>
                <w:color w:val="000000"/>
                <w:sz w:val="24"/>
              </w:rPr>
              <w:t>占销售收入比例：</w:t>
            </w:r>
            <w:r>
              <w:rPr>
                <w:rFonts w:hint="eastAsia" w:eastAsia="方正仿宋_GBK"/>
                <w:color w:val="000000"/>
                <w:spacing w:val="-8"/>
                <w:sz w:val="24"/>
              </w:rPr>
              <w:tab/>
            </w:r>
            <w:r>
              <w:rPr>
                <w:rFonts w:hint="eastAsia" w:eastAsia="方正仿宋_GBK"/>
                <w:color w:val="000000"/>
                <w:spacing w:val="-8"/>
                <w:sz w:val="24"/>
              </w:rPr>
              <w:tab/>
            </w:r>
            <w:r>
              <w:rPr>
                <w:rFonts w:hint="eastAsia" w:eastAsia="方正仿宋_GBK"/>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37</w:t>
            </w:r>
          </w:p>
        </w:tc>
        <w:tc>
          <w:tcPr>
            <w:tcW w:w="1262"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经济价值</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核心技术或服务在哪些方面对增强市场竞争力具有促进作用（可多选）</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□适应市场需求</w:t>
            </w:r>
          </w:p>
          <w:p>
            <w:pPr>
              <w:spacing w:line="380" w:lineRule="exact"/>
              <w:rPr>
                <w:rFonts w:hint="eastAsia" w:eastAsia="方正仿宋_GBK"/>
                <w:color w:val="000000"/>
                <w:sz w:val="24"/>
              </w:rPr>
            </w:pPr>
            <w:r>
              <w:rPr>
                <w:rFonts w:hint="eastAsia" w:eastAsia="方正仿宋_GBK"/>
                <w:color w:val="000000"/>
                <w:sz w:val="24"/>
              </w:rPr>
              <w:t>□替代进口产品</w:t>
            </w:r>
          </w:p>
          <w:p>
            <w:pPr>
              <w:spacing w:line="380" w:lineRule="exact"/>
              <w:rPr>
                <w:rFonts w:hint="eastAsia" w:eastAsia="方正仿宋_GBK"/>
                <w:color w:val="000000"/>
                <w:sz w:val="24"/>
              </w:rPr>
            </w:pPr>
            <w:r>
              <w:rPr>
                <w:rFonts w:hint="eastAsia" w:eastAsia="方正仿宋_GBK"/>
                <w:color w:val="000000"/>
                <w:sz w:val="24"/>
              </w:rPr>
              <w:t>□突破技术壁垒</w:t>
            </w:r>
          </w:p>
          <w:p>
            <w:pPr>
              <w:spacing w:line="380" w:lineRule="exact"/>
              <w:rPr>
                <w:rFonts w:hint="eastAsia" w:eastAsia="方正仿宋_GBK"/>
                <w:color w:val="000000"/>
                <w:sz w:val="24"/>
              </w:rPr>
            </w:pPr>
            <w:r>
              <w:rPr>
                <w:rFonts w:hint="eastAsia" w:eastAsia="方正仿宋_GBK"/>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38</w:t>
            </w:r>
          </w:p>
        </w:tc>
        <w:tc>
          <w:tcPr>
            <w:tcW w:w="1262"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社会价值</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核心技术或服务的社会价值（可多选）</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□推动科技进步</w:t>
            </w:r>
          </w:p>
          <w:p>
            <w:pPr>
              <w:spacing w:line="380" w:lineRule="exact"/>
              <w:rPr>
                <w:rFonts w:hint="eastAsia" w:eastAsia="方正仿宋_GBK"/>
                <w:color w:val="000000"/>
                <w:sz w:val="24"/>
              </w:rPr>
            </w:pPr>
            <w:r>
              <w:rPr>
                <w:rFonts w:hint="eastAsia" w:eastAsia="方正仿宋_GBK"/>
                <w:color w:val="000000"/>
                <w:sz w:val="24"/>
              </w:rPr>
              <w:t>□引领产业发展</w:t>
            </w:r>
          </w:p>
          <w:p>
            <w:pPr>
              <w:spacing w:line="380" w:lineRule="exact"/>
              <w:rPr>
                <w:rFonts w:hint="eastAsia" w:eastAsia="方正仿宋_GBK"/>
                <w:color w:val="000000"/>
                <w:sz w:val="24"/>
              </w:rPr>
            </w:pPr>
            <w:r>
              <w:rPr>
                <w:rFonts w:hint="eastAsia" w:eastAsia="方正仿宋_GBK"/>
                <w:color w:val="000000"/>
                <w:sz w:val="24"/>
              </w:rPr>
              <w:t>□保护生态环境</w:t>
            </w:r>
          </w:p>
          <w:p>
            <w:pPr>
              <w:spacing w:line="380" w:lineRule="exact"/>
              <w:rPr>
                <w:rFonts w:hint="eastAsia" w:eastAsia="方正仿宋_GBK"/>
                <w:color w:val="000000"/>
                <w:sz w:val="24"/>
              </w:rPr>
            </w:pPr>
            <w:r>
              <w:rPr>
                <w:rFonts w:hint="eastAsia" w:eastAsia="方正仿宋_GBK"/>
                <w:color w:val="000000"/>
                <w:sz w:val="24"/>
              </w:rPr>
              <w:t>□减少资源消耗</w:t>
            </w:r>
          </w:p>
          <w:p>
            <w:pPr>
              <w:spacing w:line="380" w:lineRule="exact"/>
              <w:rPr>
                <w:rFonts w:hint="eastAsia" w:eastAsia="方正仿宋_GBK"/>
                <w:color w:val="000000"/>
                <w:sz w:val="24"/>
              </w:rPr>
            </w:pPr>
            <w:r>
              <w:rPr>
                <w:rFonts w:hint="eastAsia" w:eastAsia="方正仿宋_GBK"/>
                <w:color w:val="000000"/>
                <w:sz w:val="24"/>
              </w:rPr>
              <w:t>□保障国家安全</w:t>
            </w:r>
          </w:p>
          <w:p>
            <w:pPr>
              <w:spacing w:line="380" w:lineRule="exact"/>
              <w:rPr>
                <w:rFonts w:hint="eastAsia" w:eastAsia="方正仿宋_GBK"/>
                <w:color w:val="000000"/>
                <w:sz w:val="24"/>
              </w:rPr>
            </w:pPr>
            <w:r>
              <w:rPr>
                <w:rFonts w:hint="eastAsia" w:eastAsia="方正仿宋_GBK"/>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2" w:type="dxa"/>
            <w:gridSpan w:val="4"/>
            <w:tcBorders>
              <w:top w:val="single" w:color="000000" w:sz="4" w:space="0"/>
              <w:left w:val="single" w:color="auto" w:sz="8" w:space="0"/>
              <w:bottom w:val="single" w:color="000000" w:sz="4" w:space="0"/>
              <w:right w:val="single" w:color="auto" w:sz="8" w:space="0"/>
            </w:tcBorders>
            <w:noWrap w:val="0"/>
            <w:vAlign w:val="center"/>
          </w:tcPr>
          <w:p>
            <w:pPr>
              <w:spacing w:line="380" w:lineRule="exact"/>
              <w:jc w:val="center"/>
              <w:rPr>
                <w:rFonts w:hint="eastAsia" w:eastAsia="方正仿宋_GBK"/>
                <w:b/>
                <w:bCs/>
                <w:color w:val="000000"/>
                <w:sz w:val="24"/>
              </w:rPr>
            </w:pPr>
            <w:r>
              <w:rPr>
                <w:rFonts w:hint="eastAsia" w:eastAsia="方正仿宋_GBK"/>
                <w:b/>
                <w:bCs/>
                <w:color w:val="000000"/>
                <w:sz w:val="24"/>
              </w:rPr>
              <w:t>三、品牌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39</w:t>
            </w:r>
          </w:p>
        </w:tc>
        <w:tc>
          <w:tcPr>
            <w:tcW w:w="1262"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品牌规划</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是否将品牌建设规划纳入组织发展战略</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21"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40</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品牌推广</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组织的品牌运作模式</w:t>
            </w:r>
          </w:p>
        </w:tc>
        <w:tc>
          <w:tcPr>
            <w:tcW w:w="3271" w:type="dxa"/>
            <w:tcBorders>
              <w:top w:val="single" w:color="000000" w:sz="4" w:space="0"/>
              <w:left w:val="nil"/>
              <w:bottom w:val="single" w:color="000000" w:sz="4" w:space="0"/>
              <w:right w:val="single" w:color="auto" w:sz="8" w:space="0"/>
            </w:tcBorders>
            <w:noWrap w:val="0"/>
            <w:vAlign w:val="center"/>
          </w:tcPr>
          <w:p>
            <w:pPr>
              <w:pStyle w:val="3"/>
              <w:spacing w:line="380" w:lineRule="exac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□多品牌</w:t>
            </w:r>
          </w:p>
          <w:p>
            <w:pPr>
              <w:pStyle w:val="3"/>
              <w:spacing w:line="380" w:lineRule="exac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 xml:space="preserve">□单一品牌 </w:t>
            </w:r>
          </w:p>
          <w:p>
            <w:pPr>
              <w:pStyle w:val="3"/>
              <w:spacing w:line="380" w:lineRule="exac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主品牌名称：</w:t>
            </w:r>
          </w:p>
          <w:p>
            <w:pPr>
              <w:pStyle w:val="3"/>
              <w:spacing w:line="380" w:lineRule="exac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LOGO：</w:t>
            </w:r>
          </w:p>
          <w:p>
            <w:pPr>
              <w:pStyle w:val="3"/>
              <w:spacing w:line="380" w:lineRule="exac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子品牌名称：</w:t>
            </w:r>
          </w:p>
          <w:p>
            <w:pPr>
              <w:pStyle w:val="3"/>
              <w:spacing w:line="380" w:lineRule="exact"/>
              <w:rPr>
                <w:rFonts w:hint="eastAsia" w:ascii="Times New Roman" w:hAnsi="Times New Roman" w:eastAsia="方正仿宋_GBK"/>
                <w:color w:val="000000"/>
                <w:sz w:val="24"/>
                <w:szCs w:val="24"/>
              </w:rPr>
            </w:pPr>
            <w:r>
              <w:rPr>
                <w:rFonts w:hint="eastAsia" w:ascii="Times New Roman" w:hAnsi="Times New Roman" w:eastAsia="方正仿宋_GBK"/>
                <w:color w:val="000000"/>
                <w:sz w:val="24"/>
                <w:szCs w:val="24"/>
              </w:rPr>
              <w:t>LOGO：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2"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41</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上一年度在品牌推广方面投入情况</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经费总额：</w:t>
            </w:r>
            <w:r>
              <w:rPr>
                <w:rFonts w:hint="eastAsia" w:ascii="Times New Roman" w:eastAsia="方正仿宋_GBK"/>
                <w:color w:val="000000"/>
                <w:spacing w:val="-8"/>
                <w:sz w:val="24"/>
                <w:szCs w:val="24"/>
              </w:rPr>
              <w:tab/>
            </w:r>
            <w:r>
              <w:rPr>
                <w:rFonts w:hint="eastAsia" w:ascii="Times New Roman" w:eastAsia="方正仿宋_GBK"/>
                <w:color w:val="000000"/>
                <w:sz w:val="24"/>
                <w:szCs w:val="24"/>
              </w:rPr>
              <w:t>万元</w:t>
            </w:r>
          </w:p>
          <w:p>
            <w:pPr>
              <w:pStyle w:val="3"/>
              <w:spacing w:line="380" w:lineRule="exact"/>
              <w:rPr>
                <w:rFonts w:hint="eastAsia" w:ascii="Times New Roman" w:hAnsi="Times New Roman" w:eastAsia="方正仿宋_GBK"/>
                <w:color w:val="000000"/>
              </w:rPr>
            </w:pPr>
            <w:r>
              <w:rPr>
                <w:rFonts w:hint="eastAsia" w:ascii="Times New Roman" w:hAnsi="Times New Roman" w:eastAsia="方正仿宋_GBK"/>
                <w:color w:val="000000"/>
                <w:sz w:val="24"/>
                <w:szCs w:val="24"/>
              </w:rPr>
              <w:t>占销售收入比例：</w:t>
            </w:r>
            <w:r>
              <w:rPr>
                <w:rFonts w:hint="eastAsia" w:ascii="Times New Roman" w:hAnsi="Times New Roman" w:eastAsia="方正仿宋_GBK"/>
                <w:color w:val="000000"/>
                <w:spacing w:val="-8"/>
                <w:sz w:val="24"/>
                <w:szCs w:val="24"/>
              </w:rPr>
              <w:tab/>
            </w:r>
            <w:r>
              <w:rPr>
                <w:rFonts w:hint="eastAsia" w:ascii="Times New Roman" w:hAnsi="Times New Roman" w:eastAsia="方正仿宋_GBK"/>
                <w:color w:val="000000"/>
                <w:spacing w:val="-8"/>
                <w:sz w:val="24"/>
                <w:szCs w:val="24"/>
              </w:rPr>
              <w:tab/>
            </w:r>
            <w:r>
              <w:rPr>
                <w:rFonts w:hint="eastAsia" w:ascii="Times New Roman" w:hAns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4"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42</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品牌维护</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品牌是否已注册为商标</w:t>
            </w:r>
          </w:p>
          <w:p>
            <w:pPr>
              <w:spacing w:line="380" w:lineRule="exact"/>
              <w:rPr>
                <w:rFonts w:hint="eastAsia" w:eastAsia="方正仿宋_GBK"/>
                <w:color w:val="000000"/>
                <w:sz w:val="24"/>
              </w:rPr>
            </w:pPr>
            <w:r>
              <w:rPr>
                <w:rFonts w:hint="eastAsia" w:eastAsia="方正仿宋_GBK"/>
                <w:color w:val="000000"/>
                <w:sz w:val="24"/>
              </w:rPr>
              <w:t>（如果是，注册情况）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注册时间：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43</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是否建立品牌危机管理制度</w:t>
            </w:r>
          </w:p>
          <w:p>
            <w:pPr>
              <w:spacing w:line="380" w:lineRule="exact"/>
              <w:rPr>
                <w:rFonts w:hint="eastAsia" w:eastAsia="方正仿宋_GBK"/>
                <w:color w:val="000000"/>
                <w:sz w:val="24"/>
              </w:rPr>
            </w:pPr>
            <w:r>
              <w:rPr>
                <w:rFonts w:hint="eastAsia" w:eastAsia="方正仿宋_GBK"/>
                <w:color w:val="000000"/>
                <w:sz w:val="24"/>
              </w:rPr>
              <w:t>（如果是，品牌危机管理制度情况）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主要内容：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44</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是否存在市场垄断行为</w:t>
            </w:r>
          </w:p>
          <w:p>
            <w:pPr>
              <w:spacing w:line="380" w:lineRule="exact"/>
              <w:rPr>
                <w:rFonts w:hint="eastAsia" w:eastAsia="方正仿宋_GBK"/>
                <w:color w:val="000000"/>
                <w:sz w:val="24"/>
              </w:rPr>
            </w:pPr>
            <w:r>
              <w:rPr>
                <w:rFonts w:hint="eastAsia" w:eastAsia="方正仿宋_GBK"/>
                <w:color w:val="000000"/>
                <w:sz w:val="24"/>
              </w:rPr>
              <w:t>（如果不存在，预防出现垄断行为的做法）</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对应做法：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45</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在运用电商进行产品销售时，如何有效遵守网络监管要求，确保产品质量</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具体情况：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46</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品牌价值与效应</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pacing w:val="-6"/>
                <w:sz w:val="24"/>
              </w:rPr>
              <w:t>主品牌近3年市场占有率变化情况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□增加    幅度</w:t>
            </w:r>
            <w:r>
              <w:rPr>
                <w:rFonts w:hint="eastAsia" w:eastAsia="方正仿宋_GBK"/>
                <w:color w:val="000000"/>
                <w:spacing w:val="-8"/>
                <w:sz w:val="24"/>
              </w:rPr>
              <w:tab/>
            </w:r>
            <w:r>
              <w:rPr>
                <w:rFonts w:hint="eastAsia" w:eastAsia="方正仿宋_GBK"/>
                <w:color w:val="000000"/>
                <w:spacing w:val="-8"/>
                <w:sz w:val="24"/>
              </w:rPr>
              <w:tab/>
            </w:r>
            <w:r>
              <w:rPr>
                <w:rFonts w:hint="eastAsia" w:eastAsia="方正仿宋_GBK"/>
                <w:color w:val="000000"/>
                <w:sz w:val="24"/>
              </w:rPr>
              <w:t>%</w:t>
            </w:r>
          </w:p>
          <w:p>
            <w:pPr>
              <w:spacing w:line="380" w:lineRule="exact"/>
              <w:rPr>
                <w:rFonts w:hint="eastAsia" w:eastAsia="方正仿宋_GBK"/>
                <w:color w:val="000000"/>
                <w:sz w:val="24"/>
              </w:rPr>
            </w:pPr>
            <w:r>
              <w:rPr>
                <w:rFonts w:hint="eastAsia" w:eastAsia="方正仿宋_GBK"/>
                <w:color w:val="000000"/>
                <w:sz w:val="24"/>
              </w:rPr>
              <w:t>□稳定</w:t>
            </w:r>
          </w:p>
          <w:p>
            <w:pPr>
              <w:spacing w:line="380" w:lineRule="exact"/>
              <w:rPr>
                <w:rFonts w:hint="eastAsia" w:eastAsia="方正仿宋_GBK"/>
                <w:color w:val="000000"/>
                <w:sz w:val="24"/>
              </w:rPr>
            </w:pPr>
            <w:r>
              <w:rPr>
                <w:rFonts w:hint="eastAsia" w:eastAsia="方正仿宋_GBK"/>
                <w:color w:val="000000"/>
                <w:sz w:val="24"/>
              </w:rPr>
              <w:t>□减少    幅度</w:t>
            </w:r>
            <w:r>
              <w:rPr>
                <w:rFonts w:hint="eastAsia" w:eastAsia="方正仿宋_GBK"/>
                <w:color w:val="000000"/>
                <w:spacing w:val="-8"/>
                <w:sz w:val="24"/>
              </w:rPr>
              <w:tab/>
            </w:r>
            <w:r>
              <w:rPr>
                <w:rFonts w:hint="eastAsia" w:eastAsia="方正仿宋_GBK"/>
                <w:color w:val="000000"/>
                <w:spacing w:val="-8"/>
                <w:sz w:val="24"/>
              </w:rPr>
              <w:tab/>
            </w:r>
            <w:r>
              <w:rPr>
                <w:rFonts w:hint="eastAsia" w:eastAsia="方正仿宋_GBK"/>
                <w:color w:val="000000"/>
                <w:spacing w:val="-17"/>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47</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是否为专精特新“小巨人”企业</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□国家级  □省级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48</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上一年度品牌价值评估情况</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right="509"/>
              <w:rPr>
                <w:rFonts w:hint="eastAsia" w:ascii="Times New Roman" w:eastAsia="方正仿宋_GBK"/>
                <w:color w:val="000000"/>
                <w:spacing w:val="-17"/>
                <w:sz w:val="24"/>
                <w:szCs w:val="24"/>
              </w:rPr>
            </w:pPr>
            <w:r>
              <w:rPr>
                <w:rFonts w:hint="eastAsia" w:ascii="Times New Roman" w:eastAsia="方正仿宋_GBK"/>
                <w:color w:val="000000"/>
                <w:spacing w:val="-8"/>
                <w:sz w:val="24"/>
                <w:szCs w:val="24"/>
              </w:rPr>
              <w:t>主</w:t>
            </w:r>
            <w:r>
              <w:rPr>
                <w:rFonts w:hint="eastAsia" w:ascii="Times New Roman" w:eastAsia="方正仿宋_GBK"/>
                <w:color w:val="000000"/>
                <w:spacing w:val="-5"/>
                <w:sz w:val="24"/>
                <w:szCs w:val="24"/>
              </w:rPr>
              <w:t>品</w:t>
            </w:r>
            <w:r>
              <w:rPr>
                <w:rFonts w:hint="eastAsia" w:ascii="Times New Roman" w:eastAsia="方正仿宋_GBK"/>
                <w:color w:val="000000"/>
                <w:spacing w:val="-8"/>
                <w:sz w:val="24"/>
                <w:szCs w:val="24"/>
              </w:rPr>
              <w:t>牌价</w:t>
            </w:r>
            <w:r>
              <w:rPr>
                <w:rFonts w:hint="eastAsia" w:ascii="Times New Roman" w:eastAsia="方正仿宋_GBK"/>
                <w:color w:val="000000"/>
                <w:spacing w:val="-5"/>
                <w:sz w:val="24"/>
                <w:szCs w:val="24"/>
              </w:rPr>
              <w:t>值</w:t>
            </w:r>
            <w:r>
              <w:rPr>
                <w:rFonts w:hint="eastAsia" w:ascii="Times New Roman" w:eastAsia="方正仿宋_GBK"/>
                <w:color w:val="000000"/>
                <w:spacing w:val="-8"/>
                <w:sz w:val="24"/>
                <w:szCs w:val="24"/>
              </w:rPr>
              <w:t>：亿</w:t>
            </w:r>
            <w:r>
              <w:rPr>
                <w:rFonts w:hint="eastAsia" w:ascii="Times New Roman" w:eastAsia="方正仿宋_GBK"/>
                <w:color w:val="000000"/>
                <w:spacing w:val="-17"/>
                <w:sz w:val="24"/>
                <w:szCs w:val="24"/>
              </w:rPr>
              <w:t>元</w:t>
            </w:r>
          </w:p>
          <w:p>
            <w:pPr>
              <w:pStyle w:val="8"/>
              <w:spacing w:line="380" w:lineRule="exact"/>
              <w:ind w:right="509"/>
              <w:rPr>
                <w:rFonts w:hint="eastAsia" w:ascii="Times New Roman" w:eastAsia="方正仿宋_GBK"/>
                <w:color w:val="000000"/>
                <w:sz w:val="24"/>
                <w:szCs w:val="24"/>
              </w:rPr>
            </w:pPr>
            <w:r>
              <w:rPr>
                <w:rFonts w:hint="eastAsia" w:ascii="Times New Roman" w:eastAsia="方正仿宋_GBK"/>
                <w:color w:val="000000"/>
                <w:spacing w:val="-8"/>
                <w:sz w:val="24"/>
                <w:szCs w:val="24"/>
              </w:rPr>
              <w:t>评估来源</w:t>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49</w:t>
            </w:r>
          </w:p>
        </w:tc>
        <w:tc>
          <w:tcPr>
            <w:tcW w:w="1262"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品牌</w:t>
            </w:r>
          </w:p>
          <w:p>
            <w:pPr>
              <w:spacing w:line="380" w:lineRule="exact"/>
              <w:jc w:val="center"/>
              <w:rPr>
                <w:rFonts w:hint="eastAsia" w:eastAsia="方正仿宋_GBK"/>
                <w:color w:val="000000"/>
                <w:sz w:val="24"/>
              </w:rPr>
            </w:pPr>
            <w:r>
              <w:rPr>
                <w:rFonts w:hint="eastAsia" w:eastAsia="方正仿宋_GBK"/>
                <w:color w:val="000000"/>
                <w:sz w:val="24"/>
              </w:rPr>
              <w:t>国际化</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品牌是否在国外注册</w:t>
            </w:r>
          </w:p>
          <w:p>
            <w:pPr>
              <w:spacing w:line="380" w:lineRule="exact"/>
              <w:rPr>
                <w:rFonts w:hint="eastAsia" w:eastAsia="方正仿宋_GBK"/>
                <w:color w:val="000000"/>
                <w:sz w:val="24"/>
              </w:rPr>
            </w:pPr>
            <w:r>
              <w:rPr>
                <w:rFonts w:hint="eastAsia" w:eastAsia="方正仿宋_GBK"/>
                <w:color w:val="000000"/>
                <w:sz w:val="24"/>
              </w:rPr>
              <w:t>如果是，注册情况（可写多项）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p>
            <w:pPr>
              <w:spacing w:line="380" w:lineRule="exact"/>
              <w:rPr>
                <w:rFonts w:hint="eastAsia" w:eastAsia="方正仿宋_GBK"/>
                <w:color w:val="000000"/>
                <w:sz w:val="24"/>
              </w:rPr>
            </w:pPr>
            <w:r>
              <w:rPr>
                <w:rFonts w:hint="eastAsia" w:eastAsia="方正仿宋_GBK"/>
                <w:color w:val="000000"/>
                <w:sz w:val="24"/>
              </w:rPr>
              <w:t>注册国家：</w:t>
            </w:r>
          </w:p>
          <w:p>
            <w:pPr>
              <w:spacing w:line="380" w:lineRule="exact"/>
              <w:rPr>
                <w:rFonts w:hint="eastAsia" w:eastAsia="方正仿宋_GBK"/>
                <w:color w:val="000000"/>
                <w:spacing w:val="-8"/>
                <w:sz w:val="24"/>
              </w:rPr>
            </w:pPr>
            <w:r>
              <w:rPr>
                <w:rFonts w:hint="eastAsia" w:eastAsia="方正仿宋_GBK"/>
                <w:color w:val="000000"/>
                <w:sz w:val="24"/>
              </w:rPr>
              <w:t>注册时间：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9072" w:type="dxa"/>
            <w:gridSpan w:val="4"/>
            <w:tcBorders>
              <w:top w:val="single" w:color="000000" w:sz="4" w:space="0"/>
              <w:left w:val="single" w:color="auto" w:sz="8" w:space="0"/>
              <w:bottom w:val="single" w:color="000000" w:sz="4" w:space="0"/>
              <w:right w:val="single" w:color="auto" w:sz="8" w:space="0"/>
            </w:tcBorders>
            <w:noWrap w:val="0"/>
            <w:vAlign w:val="center"/>
          </w:tcPr>
          <w:p>
            <w:pPr>
              <w:spacing w:line="380" w:lineRule="exact"/>
              <w:jc w:val="center"/>
              <w:rPr>
                <w:rFonts w:hint="eastAsia" w:eastAsia="方正仿宋_GBK"/>
                <w:b/>
                <w:bCs/>
                <w:color w:val="000000"/>
                <w:sz w:val="24"/>
              </w:rPr>
            </w:pPr>
            <w:r>
              <w:rPr>
                <w:rFonts w:hint="eastAsia" w:eastAsia="方正仿宋_GBK"/>
                <w:b/>
                <w:bCs/>
                <w:color w:val="000000"/>
                <w:sz w:val="24"/>
              </w:rPr>
              <w:t>四、效益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50</w:t>
            </w:r>
          </w:p>
        </w:tc>
        <w:tc>
          <w:tcPr>
            <w:tcW w:w="1262" w:type="dxa"/>
            <w:vMerge w:val="restart"/>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财务绩效</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上一年度主营业务收入占全部收入的百分比</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51</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上一年度营业收入利润率</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52</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上一年度净利润</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pacing w:val="-4"/>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53</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上一年度全员劳动生产率</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pacing w:val="-7"/>
                <w:sz w:val="24"/>
                <w:szCs w:val="24"/>
              </w:rPr>
              <w:t>万元</w:t>
            </w:r>
            <w:r>
              <w:rPr>
                <w:rFonts w:hint="eastAsia" w:ascii="Times New Roman" w:eastAsia="方正仿宋_GBK"/>
                <w:color w:val="000000"/>
                <w:spacing w:val="-3"/>
                <w:sz w:val="24"/>
                <w:szCs w:val="24"/>
              </w:rPr>
              <w:t>/</w:t>
            </w:r>
            <w:r>
              <w:rPr>
                <w:rFonts w:hint="eastAsia" w:ascii="Times New Roman" w:eastAsia="方正仿宋_GBK"/>
                <w:color w:val="000000"/>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54</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上一年度人均利润额</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pacing w:val="-7"/>
                <w:sz w:val="24"/>
                <w:szCs w:val="24"/>
              </w:rPr>
              <w:t>万元</w:t>
            </w:r>
            <w:r>
              <w:rPr>
                <w:rFonts w:hint="eastAsia" w:ascii="Times New Roman" w:eastAsia="方正仿宋_GBK"/>
                <w:color w:val="000000"/>
                <w:sz w:val="24"/>
                <w:szCs w:val="24"/>
              </w:rPr>
              <w:t>/人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55</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上一年度资产负债率</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56</w:t>
            </w:r>
          </w:p>
        </w:tc>
        <w:tc>
          <w:tcPr>
            <w:tcW w:w="1262" w:type="dxa"/>
            <w:vMerge w:val="restart"/>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r>
              <w:rPr>
                <w:rFonts w:hint="eastAsia" w:eastAsia="方正仿宋_GBK"/>
                <w:color w:val="000000"/>
                <w:sz w:val="24"/>
              </w:rPr>
              <w:t>财务绩效</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上一年度创汇总额</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pacing w:val="-5"/>
                <w:sz w:val="24"/>
                <w:szCs w:val="24"/>
              </w:rPr>
              <w:t>万美元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57</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上一年度总资产贡献率</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58</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上一年度资本保值增值率</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59</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上一年度流动资产周转率</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60</w:t>
            </w:r>
          </w:p>
        </w:tc>
        <w:tc>
          <w:tcPr>
            <w:tcW w:w="0" w:type="auto"/>
            <w:vMerge w:val="continue"/>
            <w:tcBorders>
              <w:top w:val="single" w:color="000000" w:sz="4" w:space="0"/>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上一年度成本费用利润率</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61</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市场份额</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主导产品/服务国内市场情况</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right="313"/>
              <w:rPr>
                <w:rFonts w:hint="eastAsia" w:ascii="Times New Roman" w:eastAsia="方正仿宋_GBK"/>
                <w:color w:val="000000"/>
                <w:spacing w:val="-17"/>
                <w:sz w:val="24"/>
                <w:szCs w:val="24"/>
              </w:rPr>
            </w:pPr>
            <w:r>
              <w:rPr>
                <w:rFonts w:hint="eastAsia" w:ascii="Times New Roman" w:eastAsia="方正仿宋_GBK"/>
                <w:color w:val="000000"/>
                <w:spacing w:val="-8"/>
                <w:sz w:val="24"/>
                <w:szCs w:val="24"/>
              </w:rPr>
              <w:t>国</w:t>
            </w:r>
            <w:r>
              <w:rPr>
                <w:rFonts w:hint="eastAsia" w:ascii="Times New Roman" w:eastAsia="方正仿宋_GBK"/>
                <w:color w:val="000000"/>
                <w:spacing w:val="-5"/>
                <w:sz w:val="24"/>
                <w:szCs w:val="24"/>
              </w:rPr>
              <w:t>内</w:t>
            </w:r>
            <w:r>
              <w:rPr>
                <w:rFonts w:hint="eastAsia" w:ascii="Times New Roman" w:eastAsia="方正仿宋_GBK"/>
                <w:color w:val="000000"/>
                <w:spacing w:val="-8"/>
                <w:sz w:val="24"/>
                <w:szCs w:val="24"/>
              </w:rPr>
              <w:t>市场</w:t>
            </w:r>
            <w:r>
              <w:rPr>
                <w:rFonts w:hint="eastAsia" w:ascii="Times New Roman" w:eastAsia="方正仿宋_GBK"/>
                <w:color w:val="000000"/>
                <w:spacing w:val="-5"/>
                <w:sz w:val="24"/>
                <w:szCs w:val="24"/>
              </w:rPr>
              <w:t>占</w:t>
            </w:r>
            <w:r>
              <w:rPr>
                <w:rFonts w:hint="eastAsia" w:ascii="Times New Roman" w:eastAsia="方正仿宋_GBK"/>
                <w:color w:val="000000"/>
                <w:spacing w:val="-8"/>
                <w:sz w:val="24"/>
                <w:szCs w:val="24"/>
              </w:rPr>
              <w:t>有率</w:t>
            </w:r>
            <w:r>
              <w:rPr>
                <w:rFonts w:hint="eastAsia" w:ascii="Times New Roman" w:eastAsia="方正仿宋_GBK"/>
                <w:color w:val="000000"/>
                <w:spacing w:val="-6"/>
                <w:sz w:val="24"/>
                <w:szCs w:val="24"/>
              </w:rPr>
              <w:t xml:space="preserve">：  </w:t>
            </w:r>
            <w:r>
              <w:rPr>
                <w:rFonts w:hint="eastAsia" w:ascii="Times New Roman" w:eastAsia="方正仿宋_GBK"/>
                <w:color w:val="000000"/>
                <w:spacing w:val="-17"/>
                <w:sz w:val="24"/>
                <w:szCs w:val="24"/>
              </w:rPr>
              <w:t>%</w:t>
            </w:r>
          </w:p>
          <w:p>
            <w:pPr>
              <w:pStyle w:val="8"/>
              <w:spacing w:line="380" w:lineRule="exact"/>
              <w:ind w:right="313"/>
              <w:rPr>
                <w:rFonts w:hint="eastAsia" w:ascii="Times New Roman" w:eastAsia="方正仿宋_GBK"/>
                <w:color w:val="000000"/>
                <w:sz w:val="24"/>
                <w:szCs w:val="24"/>
              </w:rPr>
            </w:pPr>
            <w:r>
              <w:rPr>
                <w:rFonts w:hint="eastAsia" w:ascii="Times New Roman" w:eastAsia="方正仿宋_GBK"/>
                <w:color w:val="000000"/>
                <w:spacing w:val="-8"/>
                <w:sz w:val="24"/>
                <w:szCs w:val="24"/>
              </w:rPr>
              <w:t>行</w:t>
            </w:r>
            <w:r>
              <w:rPr>
                <w:rFonts w:hint="eastAsia" w:ascii="Times New Roman" w:eastAsia="方正仿宋_GBK"/>
                <w:color w:val="000000"/>
                <w:spacing w:val="-5"/>
                <w:sz w:val="24"/>
                <w:szCs w:val="24"/>
              </w:rPr>
              <w:t>业</w:t>
            </w:r>
            <w:r>
              <w:rPr>
                <w:rFonts w:hint="eastAsia" w:ascii="Times New Roman" w:eastAsia="方正仿宋_GBK"/>
                <w:color w:val="000000"/>
                <w:spacing w:val="-8"/>
                <w:sz w:val="24"/>
                <w:szCs w:val="24"/>
              </w:rPr>
              <w:t>排名</w:t>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62</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主导产品/服务国际市场情况</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right="313"/>
              <w:rPr>
                <w:rFonts w:hint="eastAsia" w:ascii="Times New Roman" w:eastAsia="方正仿宋_GBK"/>
                <w:color w:val="000000"/>
                <w:spacing w:val="-17"/>
                <w:sz w:val="24"/>
                <w:szCs w:val="24"/>
              </w:rPr>
            </w:pPr>
            <w:r>
              <w:rPr>
                <w:rFonts w:hint="eastAsia" w:ascii="Times New Roman" w:eastAsia="方正仿宋_GBK"/>
                <w:color w:val="000000"/>
                <w:spacing w:val="-8"/>
                <w:sz w:val="24"/>
                <w:szCs w:val="24"/>
              </w:rPr>
              <w:t>国际市场</w:t>
            </w:r>
            <w:r>
              <w:rPr>
                <w:rFonts w:hint="eastAsia" w:ascii="Times New Roman" w:eastAsia="方正仿宋_GBK"/>
                <w:color w:val="000000"/>
                <w:spacing w:val="-5"/>
                <w:sz w:val="24"/>
                <w:szCs w:val="24"/>
              </w:rPr>
              <w:t>占</w:t>
            </w:r>
            <w:r>
              <w:rPr>
                <w:rFonts w:hint="eastAsia" w:ascii="Times New Roman" w:eastAsia="方正仿宋_GBK"/>
                <w:color w:val="000000"/>
                <w:spacing w:val="-8"/>
                <w:sz w:val="24"/>
                <w:szCs w:val="24"/>
              </w:rPr>
              <w:t>有率</w:t>
            </w:r>
            <w:r>
              <w:rPr>
                <w:rFonts w:hint="eastAsia" w:ascii="Times New Roman" w:eastAsia="方正仿宋_GBK"/>
                <w:color w:val="000000"/>
                <w:spacing w:val="-6"/>
                <w:sz w:val="24"/>
                <w:szCs w:val="24"/>
              </w:rPr>
              <w:t xml:space="preserve">：  </w:t>
            </w:r>
            <w:r>
              <w:rPr>
                <w:rFonts w:hint="eastAsia" w:ascii="Times New Roman" w:eastAsia="方正仿宋_GBK"/>
                <w:color w:val="000000"/>
                <w:spacing w:val="-17"/>
                <w:sz w:val="24"/>
                <w:szCs w:val="24"/>
              </w:rPr>
              <w:t>%</w:t>
            </w:r>
          </w:p>
          <w:p>
            <w:pPr>
              <w:pStyle w:val="8"/>
              <w:spacing w:line="380" w:lineRule="exact"/>
              <w:ind w:right="509"/>
              <w:rPr>
                <w:rFonts w:hint="eastAsia" w:ascii="Times New Roman" w:eastAsia="方正仿宋_GBK"/>
                <w:color w:val="000000"/>
                <w:sz w:val="24"/>
                <w:szCs w:val="24"/>
              </w:rPr>
            </w:pPr>
            <w:r>
              <w:rPr>
                <w:rFonts w:hint="eastAsia" w:ascii="Times New Roman" w:eastAsia="方正仿宋_GBK"/>
                <w:color w:val="000000"/>
                <w:spacing w:val="-8"/>
                <w:sz w:val="24"/>
                <w:szCs w:val="24"/>
              </w:rPr>
              <w:t>行</w:t>
            </w:r>
            <w:r>
              <w:rPr>
                <w:rFonts w:hint="eastAsia" w:ascii="Times New Roman" w:eastAsia="方正仿宋_GBK"/>
                <w:color w:val="000000"/>
                <w:spacing w:val="-5"/>
                <w:sz w:val="24"/>
                <w:szCs w:val="24"/>
              </w:rPr>
              <w:t>业</w:t>
            </w:r>
            <w:r>
              <w:rPr>
                <w:rFonts w:hint="eastAsia" w:ascii="Times New Roman" w:eastAsia="方正仿宋_GBK"/>
                <w:color w:val="000000"/>
                <w:spacing w:val="-8"/>
                <w:sz w:val="24"/>
                <w:szCs w:val="24"/>
              </w:rPr>
              <w:t>排名</w:t>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63</w:t>
            </w:r>
          </w:p>
        </w:tc>
        <w:tc>
          <w:tcPr>
            <w:tcW w:w="1262" w:type="dxa"/>
            <w:tcBorders>
              <w:top w:val="single" w:color="000000" w:sz="4" w:space="0"/>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税收贡献</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上一年度税收总额及贡献率</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right="509"/>
              <w:rPr>
                <w:rFonts w:hint="eastAsia" w:ascii="Times New Roman" w:eastAsia="方正仿宋_GBK"/>
                <w:color w:val="000000"/>
                <w:spacing w:val="-8"/>
                <w:sz w:val="24"/>
                <w:szCs w:val="24"/>
              </w:rPr>
            </w:pPr>
            <w:r>
              <w:rPr>
                <w:rFonts w:hint="eastAsia" w:ascii="Times New Roman" w:eastAsia="方正仿宋_GBK"/>
                <w:color w:val="000000"/>
                <w:spacing w:val="-8"/>
                <w:sz w:val="24"/>
                <w:szCs w:val="24"/>
              </w:rPr>
              <w:t>税收总额：    万元</w:t>
            </w:r>
          </w:p>
          <w:p>
            <w:pPr>
              <w:pStyle w:val="8"/>
              <w:spacing w:line="380" w:lineRule="exact"/>
              <w:ind w:right="509"/>
              <w:rPr>
                <w:rFonts w:hint="eastAsia" w:ascii="Times New Roman" w:eastAsia="方正仿宋_GBK"/>
                <w:color w:val="000000"/>
                <w:spacing w:val="-8"/>
                <w:sz w:val="24"/>
                <w:szCs w:val="24"/>
              </w:rPr>
            </w:pPr>
            <w:r>
              <w:rPr>
                <w:rFonts w:hint="eastAsia" w:ascii="Times New Roman" w:eastAsia="方正仿宋_GBK"/>
                <w:color w:val="000000"/>
                <w:spacing w:val="-8"/>
                <w:sz w:val="24"/>
                <w:szCs w:val="24"/>
              </w:rPr>
              <w:t xml:space="preserve">税收贡献率：  </w:t>
            </w:r>
            <w:r>
              <w:rPr>
                <w:rFonts w:hint="eastAsia" w:ascii="Times New Roman" w:eastAsia="方正仿宋_GBK"/>
                <w:color w:val="000000"/>
                <w:spacing w:val="-17"/>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64</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员工满意</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上一年度员工人均年收入</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pacing w:val="-8"/>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65</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是否为全体在册员工购买“五险”</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pacing w:val="-8"/>
                <w:sz w:val="24"/>
              </w:rPr>
            </w:pPr>
            <w:r>
              <w:rPr>
                <w:rFonts w:hint="eastAsia" w:eastAsia="方正仿宋_GBK"/>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66</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近3年员工满意度水平</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right="509"/>
              <w:rPr>
                <w:rFonts w:hint="eastAsia" w:ascii="Times New Roman" w:eastAsia="方正仿宋_GBK"/>
                <w:color w:val="000000"/>
                <w:sz w:val="24"/>
                <w:szCs w:val="24"/>
              </w:rPr>
            </w:pPr>
            <w:r>
              <w:rPr>
                <w:rFonts w:hint="eastAsia" w:ascii="Times New Roman" w:eastAsia="方正仿宋_GBK"/>
                <w:color w:val="000000"/>
                <w:sz w:val="24"/>
                <w:szCs w:val="24"/>
              </w:rPr>
              <w:t>□持续提升</w:t>
            </w:r>
          </w:p>
          <w:p>
            <w:pPr>
              <w:pStyle w:val="8"/>
              <w:spacing w:line="380" w:lineRule="exact"/>
              <w:ind w:right="509"/>
              <w:rPr>
                <w:rFonts w:hint="eastAsia" w:ascii="Times New Roman" w:eastAsia="方正仿宋_GBK"/>
                <w:color w:val="000000"/>
                <w:sz w:val="24"/>
                <w:szCs w:val="24"/>
              </w:rPr>
            </w:pPr>
            <w:r>
              <w:rPr>
                <w:rFonts w:hint="eastAsia" w:ascii="Times New Roman" w:eastAsia="方正仿宋_GBK"/>
                <w:color w:val="000000"/>
                <w:sz w:val="24"/>
                <w:szCs w:val="24"/>
              </w:rPr>
              <w:t xml:space="preserve">□持续下降 </w:t>
            </w:r>
          </w:p>
          <w:p>
            <w:pPr>
              <w:pStyle w:val="8"/>
              <w:spacing w:line="380" w:lineRule="exact"/>
              <w:ind w:right="509"/>
              <w:rPr>
                <w:rFonts w:hint="eastAsia" w:ascii="Times New Roman" w:eastAsia="方正仿宋_GBK"/>
                <w:color w:val="000000"/>
                <w:spacing w:val="-8"/>
                <w:sz w:val="24"/>
                <w:szCs w:val="24"/>
              </w:rPr>
            </w:pPr>
            <w:r>
              <w:rPr>
                <w:rFonts w:hint="eastAsia" w:ascii="Times New Roman" w:eastAsia="方正仿宋_GBK"/>
                <w:color w:val="000000"/>
                <w:sz w:val="24"/>
                <w:szCs w:val="24"/>
              </w:rPr>
              <w:t>□未测评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67</w:t>
            </w:r>
          </w:p>
        </w:tc>
        <w:tc>
          <w:tcPr>
            <w:tcW w:w="1262" w:type="dxa"/>
            <w:vMerge w:val="restart"/>
            <w:tcBorders>
              <w:top w:val="nil"/>
              <w:left w:val="nil"/>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社会责任</w:t>
            </w: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是否定期向社会发布社会责任报告</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68</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近3年开展的社会公益慈善活动情况</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活动类型包括：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69</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组织在哪些方面发挥了引领作用，做出了贡献（可多选）</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□新产品开发，填补行业空白</w:t>
            </w:r>
          </w:p>
          <w:p>
            <w:pPr>
              <w:spacing w:line="380" w:lineRule="exact"/>
              <w:rPr>
                <w:rFonts w:hint="eastAsia" w:eastAsia="方正仿宋_GBK"/>
                <w:color w:val="000000"/>
                <w:sz w:val="24"/>
              </w:rPr>
            </w:pPr>
            <w:r>
              <w:rPr>
                <w:rFonts w:hint="eastAsia" w:eastAsia="方正仿宋_GBK"/>
                <w:color w:val="000000"/>
                <w:sz w:val="24"/>
              </w:rPr>
              <w:t>□运营的理念或模式创新</w:t>
            </w:r>
          </w:p>
          <w:p>
            <w:pPr>
              <w:spacing w:line="380" w:lineRule="exact"/>
              <w:rPr>
                <w:rFonts w:hint="eastAsia" w:eastAsia="方正仿宋_GBK"/>
                <w:color w:val="000000"/>
                <w:sz w:val="24"/>
              </w:rPr>
            </w:pPr>
            <w:r>
              <w:rPr>
                <w:rFonts w:hint="eastAsia" w:eastAsia="方正仿宋_GBK"/>
                <w:color w:val="000000"/>
                <w:sz w:val="24"/>
              </w:rPr>
              <w:t>□诚信自律经营</w:t>
            </w:r>
          </w:p>
          <w:p>
            <w:pPr>
              <w:spacing w:line="380" w:lineRule="exact"/>
              <w:rPr>
                <w:rFonts w:hint="eastAsia" w:eastAsia="方正仿宋_GBK"/>
                <w:color w:val="000000"/>
                <w:sz w:val="24"/>
              </w:rPr>
            </w:pPr>
            <w:r>
              <w:rPr>
                <w:rFonts w:hint="eastAsia" w:eastAsia="方正仿宋_GBK"/>
                <w:color w:val="000000"/>
                <w:sz w:val="24"/>
              </w:rPr>
              <w:t>□国际市场拓展</w:t>
            </w:r>
          </w:p>
          <w:p>
            <w:pPr>
              <w:spacing w:line="380" w:lineRule="exact"/>
              <w:rPr>
                <w:rFonts w:hint="eastAsia" w:eastAsia="方正仿宋_GBK"/>
                <w:color w:val="000000"/>
                <w:sz w:val="24"/>
              </w:rPr>
            </w:pPr>
            <w:r>
              <w:rPr>
                <w:rFonts w:hint="eastAsia" w:eastAsia="方正仿宋_GBK"/>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70</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服务疫情防控和保障产业链供应链稳定情况</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rPr>
                <w:rFonts w:hint="eastAsia" w:ascii="Times New Roman" w:eastAsia="方正仿宋_GBK"/>
                <w:color w:val="000000"/>
                <w:sz w:val="24"/>
                <w:szCs w:val="24"/>
              </w:rPr>
            </w:pPr>
            <w:r>
              <w:rPr>
                <w:rFonts w:hint="eastAsia" w:ascii="Times New Roman" w:eastAsia="方正仿宋_GBK"/>
                <w:color w:val="000000"/>
                <w:sz w:val="24"/>
                <w:szCs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71</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spacing w:line="380" w:lineRule="exact"/>
              <w:ind w:left="-105" w:leftChars="-50" w:right="-105" w:rightChars="-50"/>
              <w:rPr>
                <w:rFonts w:hint="eastAsia" w:eastAsia="方正仿宋_GBK"/>
                <w:color w:val="000000"/>
                <w:sz w:val="24"/>
              </w:rPr>
            </w:pPr>
            <w:r>
              <w:rPr>
                <w:rFonts w:hint="eastAsia" w:eastAsia="方正仿宋_GBK"/>
                <w:color w:val="000000"/>
                <w:sz w:val="24"/>
              </w:rPr>
              <w:t>组织是否采取措施，防治和降低生产经营中排放污染物对环境的危害</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72</w:t>
            </w:r>
          </w:p>
        </w:tc>
        <w:tc>
          <w:tcPr>
            <w:tcW w:w="1262" w:type="dxa"/>
            <w:vMerge w:val="restart"/>
            <w:tcBorders>
              <w:top w:val="nil"/>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社会影响</w:t>
            </w: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万元总产值综合能耗、水耗</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pacing w:val="-4"/>
                <w:sz w:val="24"/>
                <w:szCs w:val="24"/>
              </w:rPr>
            </w:pPr>
            <w:r>
              <w:rPr>
                <w:rFonts w:hint="eastAsia" w:ascii="Times New Roman" w:eastAsia="方正仿宋_GBK"/>
                <w:color w:val="000000"/>
                <w:sz w:val="24"/>
                <w:szCs w:val="24"/>
              </w:rPr>
              <w:tab/>
            </w:r>
            <w:r>
              <w:rPr>
                <w:rFonts w:hint="eastAsia" w:ascii="Times New Roman" w:eastAsia="方正仿宋_GBK"/>
                <w:color w:val="000000"/>
                <w:spacing w:val="-8"/>
                <w:sz w:val="24"/>
                <w:szCs w:val="24"/>
              </w:rPr>
              <w:t>吨标准煤</w:t>
            </w:r>
            <w:r>
              <w:rPr>
                <w:rFonts w:hint="eastAsia" w:ascii="Times New Roman" w:eastAsia="方正仿宋_GBK"/>
                <w:color w:val="000000"/>
                <w:spacing w:val="-5"/>
                <w:sz w:val="24"/>
                <w:szCs w:val="24"/>
              </w:rPr>
              <w:t>/</w:t>
            </w:r>
            <w:r>
              <w:rPr>
                <w:rFonts w:hint="eastAsia" w:ascii="Times New Roman" w:eastAsia="方正仿宋_GBK"/>
                <w:color w:val="000000"/>
                <w:spacing w:val="-4"/>
                <w:sz w:val="24"/>
                <w:szCs w:val="24"/>
              </w:rPr>
              <w:t>万元</w:t>
            </w:r>
          </w:p>
          <w:p>
            <w:pPr>
              <w:pStyle w:val="8"/>
              <w:spacing w:line="380" w:lineRule="exact"/>
              <w:ind w:left="106" w:firstLine="904" w:firstLineChars="400"/>
              <w:rPr>
                <w:rFonts w:hint="eastAsia" w:ascii="Times New Roman" w:eastAsia="方正仿宋_GBK"/>
                <w:color w:val="000000"/>
                <w:spacing w:val="-4"/>
                <w:sz w:val="24"/>
                <w:szCs w:val="24"/>
              </w:rPr>
            </w:pPr>
            <w:r>
              <w:rPr>
                <w:rFonts w:hint="eastAsia" w:ascii="Times New Roman" w:eastAsia="方正仿宋_GBK"/>
                <w:color w:val="000000"/>
                <w:spacing w:val="-7"/>
                <w:sz w:val="24"/>
                <w:szCs w:val="24"/>
              </w:rPr>
              <w:t>立方米</w:t>
            </w:r>
            <w:r>
              <w:rPr>
                <w:rFonts w:hint="eastAsia" w:ascii="Times New Roman" w:eastAsia="方正仿宋_GBK"/>
                <w:color w:val="000000"/>
                <w:spacing w:val="-5"/>
                <w:sz w:val="24"/>
                <w:szCs w:val="24"/>
              </w:rPr>
              <w:t>/</w:t>
            </w:r>
            <w:r>
              <w:rPr>
                <w:rFonts w:hint="eastAsia" w:ascii="Times New Roman" w:eastAsia="方正仿宋_GBK"/>
                <w:color w:val="000000"/>
                <w:spacing w:val="-4"/>
                <w:sz w:val="24"/>
                <w:szCs w:val="24"/>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73</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可再生能源占组织能源消耗总量百分比</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sz w:val="24"/>
                <w:szCs w:val="24"/>
              </w:rPr>
              <w:tab/>
            </w:r>
            <w:r>
              <w:rPr>
                <w:rFonts w:hint="eastAsia" w:ascii="Times New Roman" w:eastAsia="方正仿宋_GBK"/>
                <w:color w:val="000000"/>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74</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单位产值二氧化碳排放量</w:t>
            </w:r>
          </w:p>
        </w:tc>
        <w:tc>
          <w:tcPr>
            <w:tcW w:w="3271" w:type="dxa"/>
            <w:tcBorders>
              <w:top w:val="single" w:color="000000" w:sz="4" w:space="0"/>
              <w:left w:val="nil"/>
              <w:bottom w:val="single" w:color="000000" w:sz="4" w:space="0"/>
              <w:right w:val="single" w:color="auto" w:sz="8" w:space="0"/>
            </w:tcBorders>
            <w:noWrap w:val="0"/>
            <w:vAlign w:val="center"/>
          </w:tcPr>
          <w:p>
            <w:pPr>
              <w:pStyle w:val="8"/>
              <w:spacing w:line="380" w:lineRule="exact"/>
              <w:ind w:left="106"/>
              <w:rPr>
                <w:rFonts w:hint="eastAsia" w:ascii="Times New Roman" w:eastAsia="方正仿宋_GBK"/>
                <w:color w:val="000000"/>
                <w:sz w:val="24"/>
                <w:szCs w:val="24"/>
              </w:rPr>
            </w:pPr>
            <w:r>
              <w:rPr>
                <w:rFonts w:hint="eastAsia" w:ascii="Times New Roman" w:eastAsia="方正仿宋_GBK"/>
                <w:color w:val="000000"/>
                <w:position w:val="2"/>
                <w:sz w:val="24"/>
                <w:szCs w:val="24"/>
              </w:rPr>
              <w:tab/>
            </w:r>
            <w:r>
              <w:rPr>
                <w:rFonts w:hint="eastAsia" w:ascii="Times New Roman" w:eastAsia="方正仿宋_GBK"/>
                <w:color w:val="000000"/>
                <w:spacing w:val="-4"/>
                <w:position w:val="2"/>
                <w:sz w:val="24"/>
                <w:szCs w:val="24"/>
              </w:rPr>
              <w:t>tCO</w:t>
            </w:r>
            <w:r>
              <w:rPr>
                <w:rFonts w:hint="eastAsia" w:ascii="Times New Roman" w:eastAsia="方正仿宋_GBK"/>
                <w:color w:val="000000"/>
                <w:spacing w:val="-4"/>
                <w:sz w:val="24"/>
                <w:szCs w:val="24"/>
              </w:rPr>
              <w:t>2</w:t>
            </w:r>
            <w:r>
              <w:rPr>
                <w:rFonts w:hint="eastAsia" w:ascii="Times New Roman" w:eastAsia="方正仿宋_GBK"/>
                <w:color w:val="000000"/>
                <w:spacing w:val="-4"/>
                <w:position w:val="2"/>
                <w:sz w:val="24"/>
                <w:szCs w:val="24"/>
              </w:rPr>
              <w:t>e/万元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755" w:type="dxa"/>
            <w:tcBorders>
              <w:top w:val="single" w:color="000000" w:sz="4" w:space="0"/>
              <w:left w:val="single" w:color="auto" w:sz="8" w:space="0"/>
              <w:bottom w:val="single" w:color="000000" w:sz="4" w:space="0"/>
              <w:right w:val="single" w:color="000000" w:sz="4" w:space="0"/>
            </w:tcBorders>
            <w:noWrap w:val="0"/>
            <w:vAlign w:val="center"/>
          </w:tcPr>
          <w:p>
            <w:pPr>
              <w:spacing w:line="380" w:lineRule="exact"/>
              <w:jc w:val="center"/>
              <w:rPr>
                <w:rFonts w:hint="eastAsia" w:eastAsia="方正仿宋_GBK"/>
                <w:color w:val="000000"/>
                <w:sz w:val="24"/>
              </w:rPr>
            </w:pPr>
            <w:r>
              <w:rPr>
                <w:rFonts w:hint="eastAsia" w:eastAsia="方正仿宋_GBK"/>
                <w:color w:val="000000"/>
                <w:sz w:val="24"/>
              </w:rPr>
              <w:t>75</w:t>
            </w:r>
          </w:p>
        </w:tc>
        <w:tc>
          <w:tcPr>
            <w:tcW w:w="0" w:type="auto"/>
            <w:vMerge w:val="continue"/>
            <w:tcBorders>
              <w:top w:val="nil"/>
              <w:left w:val="nil"/>
              <w:bottom w:val="single" w:color="000000" w:sz="4" w:space="0"/>
              <w:right w:val="single" w:color="000000" w:sz="4" w:space="0"/>
            </w:tcBorders>
            <w:noWrap w:val="0"/>
            <w:vAlign w:val="center"/>
          </w:tcPr>
          <w:p>
            <w:pPr>
              <w:widowControl/>
              <w:spacing w:line="380" w:lineRule="exact"/>
              <w:jc w:val="left"/>
              <w:rPr>
                <w:rFonts w:hint="eastAsia" w:eastAsia="方正仿宋_GBK"/>
                <w:color w:val="000000"/>
                <w:sz w:val="24"/>
              </w:rPr>
            </w:pPr>
          </w:p>
        </w:tc>
        <w:tc>
          <w:tcPr>
            <w:tcW w:w="3784" w:type="dxa"/>
            <w:tcBorders>
              <w:top w:val="single" w:color="000000" w:sz="4" w:space="0"/>
              <w:left w:val="nil"/>
              <w:bottom w:val="single" w:color="000000" w:sz="4" w:space="0"/>
              <w:right w:val="single" w:color="000000" w:sz="4" w:space="0"/>
            </w:tcBorders>
            <w:noWrap w:val="0"/>
            <w:vAlign w:val="center"/>
          </w:tcPr>
          <w:p>
            <w:pPr>
              <w:pStyle w:val="8"/>
              <w:spacing w:line="380" w:lineRule="exact"/>
              <w:ind w:right="82"/>
              <w:rPr>
                <w:rFonts w:hint="eastAsia" w:ascii="Times New Roman" w:eastAsia="方正仿宋_GBK"/>
                <w:color w:val="000000"/>
                <w:sz w:val="24"/>
                <w:szCs w:val="24"/>
              </w:rPr>
            </w:pPr>
            <w:r>
              <w:rPr>
                <w:rFonts w:hint="eastAsia" w:ascii="Times New Roman" w:eastAsia="方正仿宋_GBK"/>
                <w:color w:val="000000"/>
                <w:sz w:val="24"/>
                <w:szCs w:val="24"/>
              </w:rPr>
              <w:t>组织参加社会组织情况（可写多项）</w:t>
            </w:r>
          </w:p>
        </w:tc>
        <w:tc>
          <w:tcPr>
            <w:tcW w:w="3271" w:type="dxa"/>
            <w:tcBorders>
              <w:top w:val="single" w:color="000000" w:sz="4" w:space="0"/>
              <w:left w:val="nil"/>
              <w:bottom w:val="single" w:color="000000" w:sz="4" w:space="0"/>
              <w:right w:val="single" w:color="auto" w:sz="8" w:space="0"/>
            </w:tcBorders>
            <w:noWrap w:val="0"/>
            <w:vAlign w:val="center"/>
          </w:tcPr>
          <w:p>
            <w:pPr>
              <w:spacing w:line="380" w:lineRule="exact"/>
              <w:rPr>
                <w:rFonts w:hint="eastAsia" w:eastAsia="方正仿宋_GBK"/>
                <w:color w:val="000000"/>
                <w:sz w:val="24"/>
              </w:rPr>
            </w:pPr>
            <w:r>
              <w:rPr>
                <w:rFonts w:hint="eastAsia" w:eastAsia="方正仿宋_GBK"/>
                <w:color w:val="000000"/>
                <w:sz w:val="24"/>
              </w:rPr>
              <w:t>社会组织名称：</w:t>
            </w:r>
          </w:p>
          <w:p>
            <w:pPr>
              <w:spacing w:line="380" w:lineRule="exact"/>
              <w:rPr>
                <w:rFonts w:hint="eastAsia" w:eastAsia="方正仿宋_GBK"/>
                <w:color w:val="000000"/>
                <w:sz w:val="24"/>
              </w:rPr>
            </w:pPr>
            <w:r>
              <w:rPr>
                <w:rFonts w:hint="eastAsia" w:eastAsia="方正仿宋_GBK"/>
                <w:color w:val="000000"/>
                <w:sz w:val="24"/>
              </w:rPr>
              <w:t>参加者职务：</w:t>
            </w:r>
          </w:p>
          <w:p>
            <w:pPr>
              <w:spacing w:line="380" w:lineRule="exact"/>
              <w:rPr>
                <w:rFonts w:hint="eastAsia" w:eastAsia="方正仿宋_GBK"/>
                <w:color w:val="000000"/>
                <w:sz w:val="24"/>
              </w:rPr>
            </w:pPr>
            <w:r>
              <w:rPr>
                <w:rFonts w:hint="eastAsia" w:eastAsia="方正仿宋_GBK"/>
                <w:color w:val="000000"/>
                <w:sz w:val="24"/>
              </w:rPr>
              <w:t>参加时间：</w:t>
            </w:r>
          </w:p>
        </w:tc>
      </w:tr>
    </w:tbl>
    <w:p>
      <w:pPr>
        <w:spacing w:line="600" w:lineRule="exact"/>
        <w:ind w:firstLine="544" w:firstLineChars="200"/>
        <w:jc w:val="left"/>
        <w:rPr>
          <w:rFonts w:hint="eastAsia" w:eastAsia="方正仿宋_GBK"/>
          <w:color w:val="000000"/>
          <w:spacing w:val="-4"/>
          <w:sz w:val="28"/>
          <w:szCs w:val="28"/>
        </w:rPr>
      </w:pPr>
      <w:r>
        <w:rPr>
          <w:rFonts w:hint="eastAsia" w:eastAsia="方正仿宋_GBK"/>
          <w:b/>
          <w:bCs/>
          <w:color w:val="000000"/>
          <w:spacing w:val="-4"/>
          <w:sz w:val="28"/>
          <w:szCs w:val="28"/>
        </w:rPr>
        <w:t>注：</w:t>
      </w:r>
      <w:r>
        <w:rPr>
          <w:rFonts w:hint="eastAsia" w:eastAsia="方正仿宋_GBK"/>
          <w:color w:val="000000"/>
          <w:spacing w:val="-4"/>
          <w:sz w:val="28"/>
          <w:szCs w:val="28"/>
        </w:rPr>
        <w:t>《组织重要指标一览表》作为指南，对个别指标不适用或不适宜的，可以不填，组织可依据行业特征自选指标，但应注明定义或公式。</w:t>
      </w:r>
    </w:p>
    <w:p>
      <w:pPr>
        <w:spacing w:line="600" w:lineRule="exact"/>
        <w:jc w:val="left"/>
        <w:rPr>
          <w:rFonts w:hint="eastAsia" w:eastAsia="方正仿宋_GBK"/>
          <w:b/>
          <w:bCs/>
          <w:color w:val="000000"/>
          <w:spacing w:val="-4"/>
          <w:sz w:val="28"/>
          <w:szCs w:val="28"/>
        </w:rPr>
      </w:pPr>
      <w:r>
        <w:rPr>
          <w:rFonts w:hint="eastAsia" w:eastAsia="方正仿宋_GBK"/>
          <w:b/>
          <w:bCs/>
          <w:color w:val="000000"/>
          <w:spacing w:val="-4"/>
          <w:sz w:val="28"/>
          <w:szCs w:val="28"/>
        </w:rPr>
        <w:t xml:space="preserve"> </w:t>
      </w:r>
    </w:p>
    <w:p>
      <w:pPr>
        <w:spacing w:line="600" w:lineRule="exact"/>
        <w:ind w:firstLine="544" w:firstLineChars="200"/>
        <w:jc w:val="left"/>
        <w:rPr>
          <w:rFonts w:hint="eastAsia" w:eastAsia="方正仿宋_GBK"/>
          <w:b/>
          <w:bCs/>
          <w:color w:val="000000"/>
          <w:spacing w:val="-4"/>
          <w:sz w:val="28"/>
          <w:szCs w:val="28"/>
        </w:rPr>
      </w:pPr>
      <w:r>
        <w:rPr>
          <w:rFonts w:hint="eastAsia" w:eastAsia="方正仿宋_GBK"/>
          <w:b/>
          <w:bCs/>
          <w:color w:val="000000"/>
          <w:spacing w:val="-4"/>
          <w:sz w:val="28"/>
          <w:szCs w:val="28"/>
        </w:rPr>
        <w:t>6．第五部分：证实性材料</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证实性材料需附材料清单目录，按目录顺序提供，须包括如下内容：</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1）法律地位证明文件；</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2）纳入行政许可或强制性管理范围的证书；</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3）专利证书；</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4）产品、服务或体系认证证书；</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5）近3年省级以上主要产品质量监督抽查检验报告或当年度省级以上主要产品委托检验报告；</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6）近3年财务审计报告；</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7）近3年获奖的证明材料；</w:t>
      </w:r>
    </w:p>
    <w:p>
      <w:pPr>
        <w:spacing w:line="600" w:lineRule="exact"/>
        <w:ind w:firstLine="544" w:firstLineChars="200"/>
        <w:jc w:val="left"/>
        <w:rPr>
          <w:rFonts w:hint="eastAsia" w:eastAsia="方正仿宋_GBK"/>
          <w:color w:val="000000"/>
          <w:spacing w:val="-4"/>
          <w:sz w:val="28"/>
          <w:szCs w:val="28"/>
        </w:rPr>
      </w:pPr>
      <w:r>
        <w:rPr>
          <w:rFonts w:hint="eastAsia" w:eastAsia="方正仿宋_GBK"/>
          <w:color w:val="000000"/>
          <w:spacing w:val="-4"/>
          <w:sz w:val="28"/>
          <w:szCs w:val="28"/>
        </w:rPr>
        <w:t>8）第三方顾客满意度调查报告（如有，请提供）；</w:t>
      </w:r>
    </w:p>
    <w:p>
      <w:pPr>
        <w:spacing w:line="600" w:lineRule="exact"/>
        <w:ind w:firstLine="544" w:firstLineChars="200"/>
        <w:jc w:val="left"/>
        <w:rPr>
          <w:rFonts w:hint="eastAsia" w:eastAsia="方正仿宋_GBK"/>
          <w:color w:val="000000"/>
          <w:spacing w:val="-4"/>
          <w:sz w:val="28"/>
          <w:szCs w:val="28"/>
          <w:highlight w:val="yellow"/>
        </w:rPr>
      </w:pPr>
      <w:r>
        <w:rPr>
          <w:rFonts w:hint="eastAsia" w:eastAsia="方正仿宋_GBK"/>
          <w:color w:val="000000"/>
          <w:spacing w:val="-4"/>
          <w:sz w:val="28"/>
          <w:szCs w:val="28"/>
        </w:rPr>
        <w:t>9）其他组织认为有必要提供的证明材料。</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altName w:val="微软雅黑"/>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91320"/>
    <w:rsid w:val="01945F0D"/>
    <w:rsid w:val="495913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Plain Text"/>
    <w:basedOn w:val="1"/>
    <w:uiPriority w:val="0"/>
    <w:rPr>
      <w:rFonts w:ascii="宋体" w:hAnsi="Courier New" w:cs="Courier New"/>
      <w:szCs w:val="21"/>
    </w:rPr>
  </w:style>
  <w:style w:type="paragraph" w:styleId="4">
    <w:name w:val="Normal (Web)"/>
    <w:basedOn w:val="1"/>
    <w:qFormat/>
    <w:uiPriority w:val="0"/>
    <w:pPr>
      <w:jc w:val="left"/>
    </w:pPr>
    <w:rPr>
      <w:rFonts w:ascii="微软雅黑" w:hAnsi="微软雅黑" w:eastAsia="微软雅黑"/>
      <w:kern w:val="0"/>
      <w:sz w:val="12"/>
      <w:szCs w:val="12"/>
    </w:rPr>
  </w:style>
  <w:style w:type="character" w:styleId="7">
    <w:name w:val="Hyperlink"/>
    <w:basedOn w:val="6"/>
    <w:qFormat/>
    <w:uiPriority w:val="0"/>
    <w:rPr>
      <w:color w:val="0000FF"/>
      <w:u w:val="single"/>
    </w:rPr>
  </w:style>
  <w:style w:type="paragraph" w:customStyle="1" w:styleId="8">
    <w:name w:val="Table Paragraph"/>
    <w:basedOn w:val="1"/>
    <w:qFormat/>
    <w:uiPriority w:val="0"/>
    <w:rPr>
      <w:rFonts w:ascii="仿宋_GB2312" w:eastAsia="仿宋_GB231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2021-12-13T08:42:00Z</dcterms:created>
  <dc:creator>虫子家里</dc:creator>
  <cp:lastModifiedBy>虫子家里</cp:lastModifiedBy>
  <dcterms:modified xsi:type="dcterms:W3CDTF">2021-12-13T08:46:41Z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FE82810285F4420EAE19134BFF3E93DC</vt:lpwstr>
  </property>
</Properties>
</file>