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-210" w:leftChars="-100" w:right="-210" w:rightChars="-1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36"/>
        </w:rPr>
      </w:pPr>
      <w:r>
        <w:rPr>
          <w:rFonts w:hint="eastAsia" w:ascii="方正小标宋简体" w:eastAsia="方正小标宋简体"/>
          <w:sz w:val="44"/>
          <w:szCs w:val="36"/>
        </w:rPr>
        <w:t>2017年湖南省科技人才托举工程项目绩效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kern w:val="0"/>
          <w:sz w:val="44"/>
          <w:szCs w:val="36"/>
        </w:rPr>
      </w:pPr>
      <w:r>
        <w:rPr>
          <w:rFonts w:hint="eastAsia" w:ascii="方正小标宋简体" w:eastAsia="方正小标宋简体"/>
          <w:sz w:val="44"/>
          <w:szCs w:val="36"/>
        </w:rPr>
        <w:t>结项验收</w:t>
      </w:r>
      <w:r>
        <w:rPr>
          <w:rFonts w:hint="eastAsia" w:ascii="方正小标宋简体" w:hAnsi="宋体" w:eastAsia="方正小标宋简体" w:cs="宋体"/>
          <w:kern w:val="0"/>
          <w:sz w:val="44"/>
          <w:szCs w:val="36"/>
        </w:rPr>
        <w:t>汇总表</w:t>
      </w:r>
    </w:p>
    <w:p>
      <w:pPr>
        <w:spacing w:line="520" w:lineRule="exact"/>
        <w:ind w:left="-210" w:leftChars="-100" w:right="-210" w:rightChars="-1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</w:p>
    <w:p>
      <w:pPr>
        <w:spacing w:line="520" w:lineRule="exact"/>
        <w:ind w:left="-210" w:leftChars="-100" w:right="-210" w:rightChars="-1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实施单位（公章）：</w:t>
      </w:r>
    </w:p>
    <w:tbl>
      <w:tblPr>
        <w:tblStyle w:val="2"/>
        <w:tblW w:w="101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668"/>
        <w:gridCol w:w="702"/>
        <w:gridCol w:w="1015"/>
        <w:gridCol w:w="1188"/>
        <w:gridCol w:w="975"/>
        <w:gridCol w:w="1260"/>
        <w:gridCol w:w="1200"/>
        <w:gridCol w:w="1095"/>
        <w:gridCol w:w="13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托举对象</w:t>
            </w:r>
          </w:p>
        </w:tc>
        <w:tc>
          <w:tcPr>
            <w:tcW w:w="80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总体目标</w:t>
            </w:r>
          </w:p>
        </w:tc>
        <w:tc>
          <w:tcPr>
            <w:tcW w:w="4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设定目标</w:t>
            </w: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4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4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  效    指  标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2017年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2018年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2019年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2020年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   出   指   标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承担国家级科研</w:t>
            </w:r>
          </w:p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项目（项）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承担省级科研</w:t>
            </w:r>
          </w:p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项目（项）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获得国家级</w:t>
            </w:r>
          </w:p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科技奖励（项）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获得省部级</w:t>
            </w:r>
          </w:p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科技奖励（项）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发表高质量论文（篇）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发表专著（本）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开展国（境）内</w:t>
            </w:r>
          </w:p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学术活动（次）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开展国（境）外</w:t>
            </w:r>
          </w:p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学术活动（次）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在国（境）内外</w:t>
            </w:r>
          </w:p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重要学术活动</w:t>
            </w:r>
          </w:p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作报告（次）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获得专利授权（项）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实施专利数（项）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新任国际学术组织职务（人次）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新增研究生培养人数（人）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提供技术咨询、</w:t>
            </w:r>
          </w:p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技术服务（项次）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……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个人能力提升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显著提升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有所提升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没有提升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团队能力提升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显著提升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有所提升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没有提升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获得国家级人才称号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获得省部级人才称号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……　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合同任务完成率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……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   益   指   标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  指标</w:t>
            </w: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新增科研经费（万元）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专利实施、成果转化新增产值（万元）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实现技术服务收入（万元）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……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非常满意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不满意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>
      <w:pPr>
        <w:widowControl/>
        <w:ind w:left="-630" w:leftChars="-300" w:right="-630" w:rightChars="-300" w:firstLine="420" w:firstLineChars="200"/>
        <w:jc w:val="left"/>
        <w:rPr>
          <w:rFonts w:ascii="仿宋_GB2312" w:hAnsi="宋体" w:eastAsia="仿宋_GB2312" w:cs="宋体"/>
          <w:kern w:val="0"/>
        </w:rPr>
      </w:pPr>
    </w:p>
    <w:p>
      <w:pPr>
        <w:widowControl/>
        <w:ind w:left="-630" w:leftChars="-300" w:right="-630" w:rightChars="-300"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注：1.获得人才称号是指在获得“院士”“千人计划”“万人计划”“长江学者”“杰青”等国家和省部级单位评选和授予的称号，以项次计；</w:t>
      </w:r>
    </w:p>
    <w:p>
      <w:pPr>
        <w:widowControl/>
        <w:ind w:left="-630" w:leftChars="-300" w:right="-630" w:rightChars="-300"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2.有关内容请提供简易佐证资料作为附件；</w:t>
      </w:r>
    </w:p>
    <w:p>
      <w:pPr>
        <w:widowControl/>
        <w:ind w:left="-630" w:leftChars="-300" w:right="-630" w:rightChars="-300"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</w:rPr>
        <w:t>3.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 经费2019年前使用完的，2020年相关内容不填。</w:t>
      </w:r>
    </w:p>
    <w:p>
      <w:pPr>
        <w:widowControl/>
        <w:ind w:left="-630" w:leftChars="-300" w:right="-630" w:rightChars="-300"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C77F4D"/>
    <w:rsid w:val="FBC7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2021-05-10T17:13:00Z</dcterms:created>
  <dc:creator>greatwall</dc:creator>
  <cp:lastModifiedBy>greatwall</cp:lastModifiedBy>
  <dcterms:modified xsi:type="dcterms:W3CDTF">2021-05-10T17:14:45Z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