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_GB2312" w:hAnsi="仿宋" w:eastAsia="仿宋_GB2312"/>
          <w:sz w:val="28"/>
          <w:szCs w:val="28"/>
        </w:rPr>
      </w:pPr>
      <w:bookmarkStart w:id="0" w:name="_GoBack"/>
      <w:bookmarkEnd w:id="0"/>
      <w:r>
        <w:rPr>
          <w:rFonts w:hint="eastAsia" w:ascii="仿宋_GB2312" w:hAnsi="仿宋" w:eastAsia="仿宋_GB2312"/>
          <w:bCs/>
          <w:sz w:val="28"/>
          <w:szCs w:val="28"/>
        </w:rPr>
        <w:t>附件3</w:t>
      </w:r>
    </w:p>
    <w:p>
      <w:pPr>
        <w:pStyle w:val="10"/>
        <w:spacing w:line="460" w:lineRule="exact"/>
        <w:ind w:firstLine="169" w:firstLineChars="47"/>
        <w:jc w:val="center"/>
        <w:outlineLvl w:val="0"/>
        <w:rPr>
          <w:rFonts w:ascii="方正小标宋简体" w:eastAsia="方正小标宋简体"/>
        </w:rPr>
      </w:pPr>
      <w:r>
        <w:rPr>
          <w:rFonts w:hint="eastAsia" w:ascii="方正小标宋简体" w:hAnsi="宋体" w:eastAsia="方正小标宋简体" w:cs="宋体"/>
          <w:bCs/>
          <w:sz w:val="36"/>
          <w:szCs w:val="36"/>
        </w:rPr>
        <w:t>2020年全国科学实验展演汇演预赛暨湖南科学实验展演汇演决赛代表队信息表</w:t>
      </w:r>
    </w:p>
    <w:tbl>
      <w:tblPr>
        <w:tblStyle w:val="5"/>
        <w:tblW w:w="8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5"/>
        <w:gridCol w:w="2523"/>
        <w:gridCol w:w="1744"/>
        <w:gridCol w:w="2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单    位</w:t>
            </w:r>
          </w:p>
        </w:tc>
        <w:tc>
          <w:tcPr>
            <w:tcW w:w="6579" w:type="dxa"/>
            <w:gridSpan w:val="3"/>
            <w:tcBorders>
              <w:top w:val="single" w:color="auto" w:sz="4" w:space="0"/>
              <w:left w:val="single" w:color="auto" w:sz="4" w:space="0"/>
              <w:bottom w:val="single" w:color="auto" w:sz="4" w:space="0"/>
            </w:tcBorders>
            <w:vAlign w:val="center"/>
          </w:tcPr>
          <w:p>
            <w:pPr>
              <w:spacing w:line="460" w:lineRule="exact"/>
              <w:jc w:val="left"/>
              <w:rPr>
                <w:rFonts w:ascii="仿宋_GB2312" w:hAnsi="仿宋" w:eastAsia="仿宋_GB2312"/>
                <w:kern w:val="0"/>
                <w:sz w:val="24"/>
                <w:szCs w:val="24"/>
              </w:rPr>
            </w:pPr>
            <w:r>
              <w:rPr>
                <w:rFonts w:hint="eastAsia" w:ascii="仿宋_GB2312" w:hAnsi="仿宋" w:eastAsia="仿宋_GB2312"/>
                <w:kern w:val="0"/>
                <w:sz w:val="24"/>
                <w:szCs w:val="24"/>
              </w:rPr>
              <w:t>（盖章）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领队姓名</w:t>
            </w:r>
          </w:p>
        </w:tc>
        <w:tc>
          <w:tcPr>
            <w:tcW w:w="2523" w:type="dxa"/>
            <w:tcBorders>
              <w:top w:val="single" w:color="auto" w:sz="4" w:space="0"/>
              <w:left w:val="single" w:color="auto" w:sz="4" w:space="0"/>
              <w:bottom w:val="single" w:color="auto" w:sz="4" w:space="0"/>
              <w:right w:val="single" w:color="auto" w:sz="4" w:space="0"/>
            </w:tcBorders>
            <w:vAlign w:val="bottom"/>
          </w:tcPr>
          <w:p>
            <w:pPr>
              <w:spacing w:line="460" w:lineRule="exact"/>
              <w:jc w:val="center"/>
              <w:rPr>
                <w:rFonts w:ascii="仿宋_GB2312" w:hAnsi="仿宋" w:eastAsia="仿宋_GB2312"/>
                <w:kern w:val="0"/>
                <w:sz w:val="24"/>
                <w:szCs w:val="24"/>
              </w:rPr>
            </w:pPr>
          </w:p>
        </w:tc>
        <w:tc>
          <w:tcPr>
            <w:tcW w:w="174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性    别</w:t>
            </w:r>
          </w:p>
        </w:tc>
        <w:tc>
          <w:tcPr>
            <w:tcW w:w="2312" w:type="dxa"/>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职    务</w:t>
            </w:r>
          </w:p>
        </w:tc>
        <w:tc>
          <w:tcPr>
            <w:tcW w:w="2523" w:type="dxa"/>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c>
          <w:tcPr>
            <w:tcW w:w="1744" w:type="dxa"/>
            <w:tcBorders>
              <w:top w:val="single" w:color="auto" w:sz="4" w:space="0"/>
              <w:left w:val="single" w:color="auto" w:sz="4" w:space="0"/>
              <w:bottom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民    族</w:t>
            </w:r>
          </w:p>
        </w:tc>
        <w:tc>
          <w:tcPr>
            <w:tcW w:w="2312" w:type="dxa"/>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w:t>
            </w:r>
          </w:p>
        </w:tc>
        <w:tc>
          <w:tcPr>
            <w:tcW w:w="2523" w:type="dxa"/>
            <w:tcBorders>
              <w:top w:val="single" w:color="auto" w:sz="4" w:space="0"/>
              <w:left w:val="single" w:color="auto" w:sz="4" w:space="0"/>
              <w:bottom w:val="single" w:color="auto" w:sz="4" w:space="0"/>
              <w:right w:val="single" w:color="auto" w:sz="4" w:space="0"/>
            </w:tcBorders>
            <w:vAlign w:val="bottom"/>
          </w:tcPr>
          <w:p>
            <w:pPr>
              <w:spacing w:line="460" w:lineRule="exact"/>
              <w:jc w:val="center"/>
              <w:rPr>
                <w:rFonts w:ascii="仿宋_GB2312" w:hAnsi="仿宋" w:eastAsia="仿宋_GB2312"/>
                <w:kern w:val="0"/>
                <w:sz w:val="24"/>
                <w:szCs w:val="24"/>
              </w:rPr>
            </w:pPr>
          </w:p>
        </w:tc>
        <w:tc>
          <w:tcPr>
            <w:tcW w:w="174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联系电话</w:t>
            </w:r>
          </w:p>
        </w:tc>
        <w:tc>
          <w:tcPr>
            <w:tcW w:w="2312" w:type="dxa"/>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推荐选手1</w:t>
            </w:r>
          </w:p>
        </w:tc>
        <w:tc>
          <w:tcPr>
            <w:tcW w:w="6579" w:type="dxa"/>
            <w:gridSpan w:val="3"/>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推荐选手</w:t>
            </w:r>
            <w:r>
              <w:rPr>
                <w:rFonts w:ascii="仿宋_GB2312" w:hAnsi="仿宋" w:eastAsia="仿宋_GB2312"/>
                <w:kern w:val="0"/>
                <w:sz w:val="24"/>
                <w:szCs w:val="24"/>
              </w:rPr>
              <w:t>2</w:t>
            </w:r>
          </w:p>
        </w:tc>
        <w:tc>
          <w:tcPr>
            <w:tcW w:w="6579" w:type="dxa"/>
            <w:gridSpan w:val="3"/>
            <w:tcBorders>
              <w:top w:val="single" w:color="auto" w:sz="4" w:space="0"/>
              <w:left w:val="single" w:color="auto" w:sz="4" w:space="0"/>
              <w:bottom w:val="single" w:color="auto" w:sz="4" w:space="0"/>
            </w:tcBorders>
            <w:vAlign w:val="bottom"/>
          </w:tcPr>
          <w:p>
            <w:pPr>
              <w:spacing w:line="4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观摩人数</w:t>
            </w:r>
          </w:p>
        </w:tc>
        <w:tc>
          <w:tcPr>
            <w:tcW w:w="6579" w:type="dxa"/>
            <w:gridSpan w:val="3"/>
            <w:tcBorders>
              <w:top w:val="single" w:color="auto" w:sz="4" w:space="0"/>
              <w:left w:val="single" w:color="auto" w:sz="4" w:space="0"/>
              <w:bottom w:val="single" w:color="auto" w:sz="4" w:space="0"/>
            </w:tcBorders>
            <w:vAlign w:val="center"/>
          </w:tcPr>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组织观摩，观摩人数为  人</w:t>
            </w:r>
          </w:p>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未组织观摩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优秀组织奖评选材料</w:t>
            </w:r>
          </w:p>
        </w:tc>
        <w:tc>
          <w:tcPr>
            <w:tcW w:w="6579" w:type="dxa"/>
            <w:gridSpan w:val="3"/>
            <w:tcBorders>
              <w:top w:val="single" w:color="auto" w:sz="4" w:space="0"/>
              <w:left w:val="single" w:color="auto" w:sz="4" w:space="0"/>
              <w:bottom w:val="single" w:color="auto" w:sz="4" w:space="0"/>
            </w:tcBorders>
            <w:vAlign w:val="center"/>
          </w:tcPr>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是（需将相关视频、照片、新闻链接发至报名邮箱）</w:t>
            </w:r>
          </w:p>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1725" w:type="dxa"/>
            <w:tcBorders>
              <w:top w:val="single" w:color="auto" w:sz="4" w:space="0"/>
              <w:bottom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是否预定</w:t>
            </w:r>
          </w:p>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酒店</w:t>
            </w:r>
          </w:p>
        </w:tc>
        <w:tc>
          <w:tcPr>
            <w:tcW w:w="6579" w:type="dxa"/>
            <w:gridSpan w:val="3"/>
            <w:tcBorders>
              <w:top w:val="single" w:color="auto" w:sz="4" w:space="0"/>
              <w:left w:val="single" w:color="auto" w:sz="4" w:space="0"/>
              <w:bottom w:val="single" w:color="auto" w:sz="4" w:space="0"/>
            </w:tcBorders>
            <w:vAlign w:val="center"/>
          </w:tcPr>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否</w:t>
            </w:r>
          </w:p>
          <w:p>
            <w:pPr>
              <w:spacing w:line="460" w:lineRule="exact"/>
              <w:rPr>
                <w:rFonts w:ascii="仿宋_GB2312" w:hAnsi="仿宋" w:eastAsia="仿宋_GB2312"/>
                <w:kern w:val="0"/>
                <w:sz w:val="24"/>
                <w:szCs w:val="24"/>
              </w:rPr>
            </w:pPr>
            <w:r>
              <w:rPr>
                <w:rFonts w:hint="eastAsia" w:ascii="仿宋_GB2312" w:hAnsi="仿宋" w:eastAsia="仿宋_GB2312"/>
                <w:kern w:val="0"/>
                <w:sz w:val="24"/>
                <w:szCs w:val="24"/>
              </w:rPr>
              <w:sym w:font="Wingdings" w:char="F06F"/>
            </w:r>
            <w:r>
              <w:rPr>
                <w:rFonts w:hint="eastAsia" w:ascii="仿宋_GB2312" w:hAnsi="仿宋" w:eastAsia="仿宋_GB2312"/>
                <w:kern w:val="0"/>
                <w:sz w:val="24"/>
                <w:szCs w:val="24"/>
              </w:rPr>
              <w:t>是（单间 间，标准间 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725" w:type="dxa"/>
            <w:tcBorders>
              <w:top w:val="single" w:color="auto" w:sz="4" w:space="0"/>
              <w:right w:val="single" w:color="auto" w:sz="4" w:space="0"/>
            </w:tcBorders>
            <w:vAlign w:val="center"/>
          </w:tcPr>
          <w:p>
            <w:pPr>
              <w:spacing w:line="460" w:lineRule="exact"/>
              <w:jc w:val="center"/>
              <w:rPr>
                <w:rFonts w:ascii="仿宋_GB2312" w:hAnsi="仿宋" w:eastAsia="仿宋_GB2312"/>
                <w:kern w:val="0"/>
                <w:sz w:val="24"/>
                <w:szCs w:val="24"/>
              </w:rPr>
            </w:pPr>
            <w:r>
              <w:rPr>
                <w:rFonts w:hint="eastAsia" w:ascii="仿宋_GB2312" w:hAnsi="仿宋" w:eastAsia="仿宋_GB2312"/>
                <w:kern w:val="0"/>
                <w:sz w:val="24"/>
                <w:szCs w:val="24"/>
              </w:rPr>
              <w:t>备    注</w:t>
            </w:r>
          </w:p>
        </w:tc>
        <w:tc>
          <w:tcPr>
            <w:tcW w:w="6579" w:type="dxa"/>
            <w:gridSpan w:val="3"/>
            <w:tcBorders>
              <w:top w:val="single" w:color="auto" w:sz="4" w:space="0"/>
              <w:left w:val="single" w:color="auto" w:sz="4" w:space="0"/>
              <w:bottom w:val="single" w:color="auto" w:sz="4" w:space="0"/>
            </w:tcBorders>
            <w:vAlign w:val="center"/>
          </w:tcPr>
          <w:p>
            <w:pPr>
              <w:spacing w:line="460" w:lineRule="exact"/>
              <w:jc w:val="left"/>
              <w:rPr>
                <w:rFonts w:ascii="仿宋_GB2312" w:hAnsi="仿宋" w:eastAsia="仿宋_GB2312"/>
                <w:kern w:val="0"/>
                <w:sz w:val="24"/>
                <w:szCs w:val="24"/>
              </w:rPr>
            </w:pPr>
          </w:p>
          <w:p>
            <w:pPr>
              <w:spacing w:line="460" w:lineRule="exact"/>
              <w:jc w:val="left"/>
              <w:rPr>
                <w:rFonts w:ascii="仿宋_GB2312" w:hAnsi="仿宋" w:eastAsia="仿宋_GB2312"/>
                <w:kern w:val="0"/>
                <w:sz w:val="24"/>
                <w:szCs w:val="24"/>
              </w:rPr>
            </w:pPr>
          </w:p>
        </w:tc>
      </w:tr>
    </w:tbl>
    <w:p>
      <w:pPr>
        <w:spacing w:line="460" w:lineRule="exact"/>
        <w:ind w:firstLine="468" w:firstLineChars="200"/>
        <w:rPr>
          <w:rFonts w:ascii="仿宋_GB2312" w:hAnsi="仿宋" w:eastAsia="仿宋_GB2312"/>
          <w:sz w:val="24"/>
          <w:szCs w:val="24"/>
        </w:rPr>
      </w:pPr>
      <w:r>
        <w:rPr>
          <w:rFonts w:hint="eastAsia" w:ascii="仿宋_GB2312" w:hAnsi="仿宋" w:eastAsia="仿宋_GB2312"/>
          <w:spacing w:val="-3"/>
          <w:sz w:val="24"/>
          <w:szCs w:val="24"/>
        </w:rPr>
        <w:t xml:space="preserve">1. </w:t>
      </w:r>
      <w:r>
        <w:fldChar w:fldCharType="begin"/>
      </w:r>
      <w:r>
        <w:instrText xml:space="preserve"> HYPERLINK "mailto:2015年5月10日前请将此表扫描件发送至邮箱gzkplm@163.com" </w:instrText>
      </w:r>
      <w:r>
        <w:fldChar w:fldCharType="separate"/>
      </w:r>
      <w:r>
        <w:rPr>
          <w:rFonts w:hint="eastAsia" w:ascii="仿宋_GB2312" w:hAnsi="仿宋" w:eastAsia="仿宋_GB2312"/>
          <w:spacing w:val="-3"/>
          <w:sz w:val="24"/>
          <w:szCs w:val="24"/>
        </w:rPr>
        <w:t>2020年10月30日前请交由各领队汇总、盖章并将电子扫描件发送至邮箱</w:t>
      </w:r>
      <w:r>
        <w:rPr>
          <w:rFonts w:hint="eastAsia" w:ascii="仿宋_GB2312" w:hAnsi="仿宋" w:eastAsia="仿宋_GB2312"/>
          <w:spacing w:val="-3"/>
          <w:sz w:val="24"/>
          <w:szCs w:val="24"/>
        </w:rPr>
        <w:fldChar w:fldCharType="end"/>
      </w:r>
      <w:r>
        <w:rPr>
          <w:rFonts w:hint="eastAsia" w:ascii="仿宋_GB2312" w:hAnsi="仿宋" w:eastAsia="仿宋_GB2312"/>
          <w:sz w:val="24"/>
          <w:szCs w:val="24"/>
        </w:rPr>
        <w:t>：1</w:t>
      </w:r>
      <w:r>
        <w:rPr>
          <w:rFonts w:ascii="仿宋_GB2312" w:hAnsi="仿宋" w:eastAsia="仿宋_GB2312"/>
          <w:sz w:val="24"/>
          <w:szCs w:val="24"/>
        </w:rPr>
        <w:t>022121623</w:t>
      </w:r>
      <w:r>
        <w:rPr>
          <w:rFonts w:hint="eastAsia" w:ascii="仿宋_GB2312" w:hAnsi="仿宋" w:eastAsia="仿宋_GB2312"/>
          <w:sz w:val="24"/>
          <w:szCs w:val="24"/>
        </w:rPr>
        <w:t>@qq.com，纸质原件决赛报到时交到组委会。</w:t>
      </w:r>
    </w:p>
    <w:p>
      <w:pPr>
        <w:spacing w:line="460" w:lineRule="exact"/>
        <w:ind w:firstLine="480" w:firstLineChars="200"/>
      </w:pPr>
      <w:r>
        <w:rPr>
          <w:rFonts w:hint="eastAsia" w:ascii="仿宋_GB2312" w:hAnsi="仿宋" w:eastAsia="仿宋_GB2312"/>
          <w:sz w:val="24"/>
          <w:szCs w:val="24"/>
        </w:rPr>
        <w:t>2. 会务组推荐酒店为宜尚酒店·长沙涉外经济学院店，单间协议价为2</w:t>
      </w:r>
      <w:r>
        <w:rPr>
          <w:rFonts w:ascii="仿宋_GB2312" w:hAnsi="仿宋" w:eastAsia="仿宋_GB2312"/>
          <w:sz w:val="24"/>
          <w:szCs w:val="24"/>
        </w:rPr>
        <w:t>39</w:t>
      </w:r>
      <w:r>
        <w:rPr>
          <w:rFonts w:hint="eastAsia" w:ascii="仿宋_GB2312" w:hAnsi="仿宋" w:eastAsia="仿宋_GB2312"/>
          <w:sz w:val="24"/>
          <w:szCs w:val="24"/>
        </w:rPr>
        <w:t>元/天（含1早），标间协议价为2</w:t>
      </w:r>
      <w:r>
        <w:rPr>
          <w:rFonts w:ascii="仿宋_GB2312" w:hAnsi="仿宋" w:eastAsia="仿宋_GB2312"/>
          <w:sz w:val="24"/>
          <w:szCs w:val="24"/>
        </w:rPr>
        <w:t>39</w:t>
      </w:r>
      <w:r>
        <w:rPr>
          <w:rFonts w:hint="eastAsia" w:ascii="仿宋_GB2312" w:hAnsi="仿宋" w:eastAsia="仿宋_GB2312"/>
          <w:sz w:val="24"/>
          <w:szCs w:val="24"/>
        </w:rPr>
        <w:t>元/天（含2早）。距离会场步行约5分钟。咨询电话：刘俊/</w:t>
      </w:r>
      <w:r>
        <w:rPr>
          <w:rFonts w:ascii="仿宋_GB2312" w:hAnsi="仿宋" w:eastAsia="仿宋_GB2312"/>
          <w:sz w:val="24"/>
          <w:szCs w:val="24"/>
        </w:rPr>
        <w:t>13548587025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921412"/>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AE0"/>
    <w:rsid w:val="00006109"/>
    <w:rsid w:val="00025CE6"/>
    <w:rsid w:val="00026E1D"/>
    <w:rsid w:val="00036E06"/>
    <w:rsid w:val="0006089D"/>
    <w:rsid w:val="0008417E"/>
    <w:rsid w:val="000F5271"/>
    <w:rsid w:val="00122485"/>
    <w:rsid w:val="00130718"/>
    <w:rsid w:val="00187789"/>
    <w:rsid w:val="00190334"/>
    <w:rsid w:val="00194D59"/>
    <w:rsid w:val="001A3183"/>
    <w:rsid w:val="001C52C5"/>
    <w:rsid w:val="001C79D8"/>
    <w:rsid w:val="001E4C91"/>
    <w:rsid w:val="001F16DD"/>
    <w:rsid w:val="001F54D1"/>
    <w:rsid w:val="002107A7"/>
    <w:rsid w:val="0022110C"/>
    <w:rsid w:val="00252BCD"/>
    <w:rsid w:val="002622AC"/>
    <w:rsid w:val="002A1FB6"/>
    <w:rsid w:val="003057BA"/>
    <w:rsid w:val="00315F51"/>
    <w:rsid w:val="0038127E"/>
    <w:rsid w:val="00396F35"/>
    <w:rsid w:val="003A1A9D"/>
    <w:rsid w:val="003D1960"/>
    <w:rsid w:val="004052E6"/>
    <w:rsid w:val="004220DE"/>
    <w:rsid w:val="004577B0"/>
    <w:rsid w:val="00470CF7"/>
    <w:rsid w:val="00480E4D"/>
    <w:rsid w:val="0049366A"/>
    <w:rsid w:val="0050336E"/>
    <w:rsid w:val="0051159B"/>
    <w:rsid w:val="005240F1"/>
    <w:rsid w:val="00550028"/>
    <w:rsid w:val="0055410C"/>
    <w:rsid w:val="005663E6"/>
    <w:rsid w:val="00566685"/>
    <w:rsid w:val="00577B00"/>
    <w:rsid w:val="00581BFD"/>
    <w:rsid w:val="0059595C"/>
    <w:rsid w:val="005A79AA"/>
    <w:rsid w:val="005C1A70"/>
    <w:rsid w:val="005C5D37"/>
    <w:rsid w:val="00604376"/>
    <w:rsid w:val="006115DC"/>
    <w:rsid w:val="00622DA4"/>
    <w:rsid w:val="00633A81"/>
    <w:rsid w:val="00642CCE"/>
    <w:rsid w:val="00643DB8"/>
    <w:rsid w:val="00665629"/>
    <w:rsid w:val="00675FDC"/>
    <w:rsid w:val="00687236"/>
    <w:rsid w:val="006D77DB"/>
    <w:rsid w:val="006F5314"/>
    <w:rsid w:val="00723237"/>
    <w:rsid w:val="007554C5"/>
    <w:rsid w:val="00765E5B"/>
    <w:rsid w:val="00766ECF"/>
    <w:rsid w:val="00771971"/>
    <w:rsid w:val="00777C3A"/>
    <w:rsid w:val="007A5AC8"/>
    <w:rsid w:val="007C2875"/>
    <w:rsid w:val="007D264A"/>
    <w:rsid w:val="007D441B"/>
    <w:rsid w:val="00844D20"/>
    <w:rsid w:val="008478AE"/>
    <w:rsid w:val="00891256"/>
    <w:rsid w:val="008C07A1"/>
    <w:rsid w:val="008E3DC0"/>
    <w:rsid w:val="008E6EC3"/>
    <w:rsid w:val="00900963"/>
    <w:rsid w:val="009230EE"/>
    <w:rsid w:val="00942DB5"/>
    <w:rsid w:val="009B7615"/>
    <w:rsid w:val="009F58D0"/>
    <w:rsid w:val="009F764D"/>
    <w:rsid w:val="00A13424"/>
    <w:rsid w:val="00A16A66"/>
    <w:rsid w:val="00A24CC6"/>
    <w:rsid w:val="00A36BD8"/>
    <w:rsid w:val="00A37F96"/>
    <w:rsid w:val="00A46745"/>
    <w:rsid w:val="00AB1484"/>
    <w:rsid w:val="00AD56CB"/>
    <w:rsid w:val="00B00E1F"/>
    <w:rsid w:val="00B237EC"/>
    <w:rsid w:val="00B2668A"/>
    <w:rsid w:val="00B267C5"/>
    <w:rsid w:val="00B278C6"/>
    <w:rsid w:val="00B76FE3"/>
    <w:rsid w:val="00B93067"/>
    <w:rsid w:val="00BA4E85"/>
    <w:rsid w:val="00BB72B1"/>
    <w:rsid w:val="00BE13F4"/>
    <w:rsid w:val="00C025C8"/>
    <w:rsid w:val="00C14324"/>
    <w:rsid w:val="00C25A9B"/>
    <w:rsid w:val="00C67236"/>
    <w:rsid w:val="00C773E8"/>
    <w:rsid w:val="00C77A13"/>
    <w:rsid w:val="00CA63EE"/>
    <w:rsid w:val="00CC06C7"/>
    <w:rsid w:val="00D35748"/>
    <w:rsid w:val="00D3736E"/>
    <w:rsid w:val="00D46C08"/>
    <w:rsid w:val="00D66CF9"/>
    <w:rsid w:val="00DA1B71"/>
    <w:rsid w:val="00DA3E44"/>
    <w:rsid w:val="00DF4496"/>
    <w:rsid w:val="00DF6ABF"/>
    <w:rsid w:val="00E05653"/>
    <w:rsid w:val="00E200D0"/>
    <w:rsid w:val="00E20AE0"/>
    <w:rsid w:val="00E22871"/>
    <w:rsid w:val="00E303F7"/>
    <w:rsid w:val="00E624FF"/>
    <w:rsid w:val="00EE3615"/>
    <w:rsid w:val="00EF1C95"/>
    <w:rsid w:val="00EF1D51"/>
    <w:rsid w:val="00F101EC"/>
    <w:rsid w:val="00F20963"/>
    <w:rsid w:val="00F21473"/>
    <w:rsid w:val="00FD149C"/>
    <w:rsid w:val="019E07BE"/>
    <w:rsid w:val="21637D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日期 Char"/>
    <w:basedOn w:val="6"/>
    <w:link w:val="2"/>
    <w:semiHidden/>
    <w:qFormat/>
    <w:uiPriority w:val="99"/>
  </w:style>
  <w:style w:type="character" w:customStyle="1" w:styleId="9">
    <w:name w:val="Body Text Indent 2 Char"/>
    <w:link w:val="10"/>
    <w:qFormat/>
    <w:uiPriority w:val="0"/>
    <w:rPr>
      <w:rFonts w:ascii="仿宋_GB2312" w:hAnsi="仿宋_GB2312" w:eastAsia="仿宋_GB2312" w:cs="仿宋_GB2312"/>
      <w:sz w:val="32"/>
      <w:szCs w:val="32"/>
    </w:rPr>
  </w:style>
  <w:style w:type="paragraph" w:customStyle="1" w:styleId="10">
    <w:name w:val="正文文本缩进 21"/>
    <w:basedOn w:val="1"/>
    <w:link w:val="9"/>
    <w:uiPriority w:val="0"/>
    <w:pPr>
      <w:spacing w:line="360" w:lineRule="auto"/>
      <w:ind w:firstLine="539"/>
    </w:pPr>
    <w:rPr>
      <w:rFonts w:ascii="仿宋_GB2312" w:hAnsi="仿宋_GB2312" w:eastAsia="仿宋_GB2312" w:cs="仿宋_GB2312"/>
      <w:sz w:val="32"/>
      <w:szCs w:val="32"/>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未处理的提及1"/>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18922203310  1898982620</Company>
  <Pages>12</Pages>
  <Words>715</Words>
  <Characters>4081</Characters>
  <Lines>34</Lines>
  <Paragraphs>9</Paragraphs>
  <TotalTime>1</TotalTime>
  <ScaleCrop>false</ScaleCrop>
  <LinksUpToDate>false</LinksUpToDate>
  <CharactersWithSpaces>4787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2020-10-16T02:33:00Z</dcterms:created>
  <dc:creator>悦达电脑</dc:creator>
  <cp:lastModifiedBy>刘泉江</cp:lastModifiedBy>
  <cp:lastPrinted>2020-10-16T06:17:00Z</cp:lastPrinted>
  <dcterms:modified xsi:type="dcterms:W3CDTF">2020-10-20T07:02:27Z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