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D5F" w:rsidRPr="0092182D" w:rsidRDefault="005A0D5F" w:rsidP="005A0D5F">
      <w:pPr>
        <w:jc w:val="center"/>
        <w:rPr>
          <w:rFonts w:ascii="黑体" w:eastAsia="黑体" w:hAnsi="黑体"/>
          <w:b/>
          <w:bCs/>
          <w:sz w:val="36"/>
          <w:szCs w:val="36"/>
        </w:rPr>
      </w:pPr>
      <w:r w:rsidRPr="0092182D">
        <w:rPr>
          <w:rFonts w:ascii="黑体" w:eastAsia="黑体" w:hAnsi="黑体" w:hint="eastAsia"/>
          <w:b/>
          <w:bCs/>
          <w:sz w:val="36"/>
          <w:szCs w:val="36"/>
        </w:rPr>
        <w:t>2019年度“中国高等学校十大科技进展”拟推荐</w:t>
      </w:r>
      <w:r w:rsidR="0092182D" w:rsidRPr="0092182D">
        <w:rPr>
          <w:rFonts w:ascii="黑体" w:eastAsia="黑体" w:hAnsi="黑体" w:hint="eastAsia"/>
          <w:b/>
          <w:bCs/>
          <w:sz w:val="36"/>
          <w:szCs w:val="36"/>
        </w:rPr>
        <w:t>申报</w:t>
      </w:r>
      <w:r w:rsidRPr="0092182D">
        <w:rPr>
          <w:rFonts w:ascii="黑体" w:eastAsia="黑体" w:hAnsi="黑体" w:hint="eastAsia"/>
          <w:b/>
          <w:bCs/>
          <w:sz w:val="36"/>
          <w:szCs w:val="36"/>
        </w:rPr>
        <w:t>项目公示</w:t>
      </w:r>
      <w:r w:rsidR="008912A9">
        <w:rPr>
          <w:rFonts w:ascii="黑体" w:eastAsia="黑体" w:hAnsi="黑体" w:hint="eastAsia"/>
          <w:b/>
          <w:bCs/>
          <w:sz w:val="36"/>
          <w:szCs w:val="36"/>
        </w:rPr>
        <w:t>材料</w:t>
      </w:r>
    </w:p>
    <w:p w:rsidR="005A0D5F" w:rsidRPr="0092182D" w:rsidRDefault="005A0D5F" w:rsidP="005A0D5F">
      <w:pPr>
        <w:rPr>
          <w:rFonts w:ascii="仿宋_GB2312" w:eastAsia="仿宋_GB2312"/>
          <w:b/>
          <w:sz w:val="30"/>
          <w:szCs w:val="30"/>
        </w:rPr>
      </w:pPr>
      <w:r w:rsidRPr="0092182D">
        <w:rPr>
          <w:rFonts w:ascii="仿宋_GB2312" w:eastAsia="仿宋_GB2312" w:hint="eastAsia"/>
          <w:b/>
          <w:sz w:val="30"/>
          <w:szCs w:val="30"/>
        </w:rPr>
        <w:t>项目名称：</w:t>
      </w:r>
      <w:r w:rsidR="00D600EB" w:rsidRPr="0092182D">
        <w:rPr>
          <w:rFonts w:ascii="仿宋_GB2312" w:eastAsia="仿宋_GB2312" w:hint="eastAsia"/>
          <w:b/>
          <w:sz w:val="30"/>
          <w:szCs w:val="30"/>
        </w:rPr>
        <w:t>国家二类中兽药新药“博普总碱”及产业化</w:t>
      </w:r>
    </w:p>
    <w:p w:rsidR="005A0D5F" w:rsidRPr="005A0D5F" w:rsidRDefault="005A0D5F" w:rsidP="005A0D5F">
      <w:pPr>
        <w:rPr>
          <w:rFonts w:ascii="仿宋_GB2312" w:eastAsia="仿宋_GB2312"/>
          <w:sz w:val="28"/>
          <w:szCs w:val="28"/>
        </w:rPr>
      </w:pPr>
      <w:r w:rsidRPr="005A0D5F">
        <w:rPr>
          <w:rFonts w:ascii="仿宋_GB2312" w:eastAsia="仿宋_GB2312" w:hint="eastAsia"/>
          <w:sz w:val="28"/>
          <w:szCs w:val="28"/>
        </w:rPr>
        <w:t>主要完成人：</w:t>
      </w:r>
      <w:r w:rsidRPr="00E77F53">
        <w:rPr>
          <w:rFonts w:ascii="仿宋_GB2312" w:eastAsia="仿宋_GB2312" w:hint="eastAsia"/>
          <w:sz w:val="28"/>
          <w:szCs w:val="28"/>
        </w:rPr>
        <w:t>曾建国、</w:t>
      </w:r>
      <w:r w:rsidR="00AF5CB4" w:rsidRPr="00E77F53">
        <w:rPr>
          <w:rFonts w:ascii="仿宋_GB2312" w:eastAsia="仿宋_GB2312" w:hint="eastAsia"/>
          <w:sz w:val="28"/>
          <w:szCs w:val="28"/>
        </w:rPr>
        <w:t>沈建忠、卿志星、黄鹏、刘秀斌、程辟、唐昭山、陈燕乐、</w:t>
      </w:r>
      <w:r w:rsidR="00D66AC1" w:rsidRPr="00E77F53">
        <w:rPr>
          <w:rFonts w:ascii="仿宋_GB2312" w:eastAsia="仿宋_GB2312" w:hint="eastAsia"/>
          <w:sz w:val="28"/>
          <w:szCs w:val="28"/>
        </w:rPr>
        <w:t>吴聪明、陈强、曾召宏</w:t>
      </w:r>
      <w:r w:rsidR="007578A3">
        <w:rPr>
          <w:rFonts w:ascii="仿宋_GB2312" w:eastAsia="仿宋_GB2312" w:hint="eastAsia"/>
          <w:sz w:val="28"/>
          <w:szCs w:val="28"/>
        </w:rPr>
        <w:t>、</w:t>
      </w:r>
      <w:r w:rsidR="00E65EB5">
        <w:rPr>
          <w:rFonts w:ascii="仿宋_GB2312" w:eastAsia="仿宋_GB2312" w:hint="eastAsia"/>
          <w:sz w:val="28"/>
          <w:szCs w:val="28"/>
        </w:rPr>
        <w:t>芦强</w:t>
      </w:r>
      <w:bookmarkStart w:id="0" w:name="_GoBack"/>
      <w:bookmarkEnd w:id="0"/>
    </w:p>
    <w:p w:rsidR="00D34438" w:rsidRDefault="005A0D5F" w:rsidP="005A0D5F">
      <w:pPr>
        <w:rPr>
          <w:rFonts w:ascii="仿宋_GB2312" w:eastAsia="仿宋_GB2312"/>
          <w:sz w:val="28"/>
          <w:szCs w:val="28"/>
        </w:rPr>
      </w:pPr>
      <w:r w:rsidRPr="005A0D5F">
        <w:rPr>
          <w:rFonts w:ascii="仿宋_GB2312" w:eastAsia="仿宋_GB2312" w:hint="eastAsia"/>
          <w:sz w:val="28"/>
          <w:szCs w:val="28"/>
        </w:rPr>
        <w:t>主要完成单位：</w:t>
      </w:r>
      <w:r w:rsidR="00D66AC1" w:rsidRPr="00E77F53">
        <w:rPr>
          <w:rFonts w:ascii="仿宋_GB2312" w:eastAsia="仿宋_GB2312" w:hint="eastAsia"/>
          <w:sz w:val="28"/>
          <w:szCs w:val="28"/>
        </w:rPr>
        <w:t>湖南农业大学、湖南美可达生物资源股份有限公司、中国农业大学、</w:t>
      </w:r>
      <w:r w:rsidR="00D34438" w:rsidRPr="00E77F53">
        <w:rPr>
          <w:rFonts w:ascii="仿宋_GB2312" w:eastAsia="仿宋_GB2312" w:hint="eastAsia"/>
          <w:sz w:val="28"/>
          <w:szCs w:val="28"/>
        </w:rPr>
        <w:t>湖南省中药提取物工程研究中心有限公司</w:t>
      </w:r>
    </w:p>
    <w:p w:rsidR="00E77F53" w:rsidRDefault="00E77F53" w:rsidP="005A0D5F">
      <w:pPr>
        <w:rPr>
          <w:rFonts w:ascii="仿宋_GB2312" w:eastAsia="仿宋_GB2312"/>
          <w:sz w:val="28"/>
          <w:szCs w:val="28"/>
        </w:rPr>
      </w:pPr>
      <w:r>
        <w:rPr>
          <w:rFonts w:ascii="仿宋_GB2312" w:eastAsia="仿宋_GB2312" w:hint="eastAsia"/>
          <w:sz w:val="28"/>
          <w:szCs w:val="28"/>
        </w:rPr>
        <w:t>项目简介：</w:t>
      </w:r>
    </w:p>
    <w:p w:rsidR="00276589" w:rsidRPr="00276589" w:rsidRDefault="00276589" w:rsidP="00276589">
      <w:pPr>
        <w:ind w:firstLineChars="200" w:firstLine="560"/>
        <w:rPr>
          <w:rFonts w:ascii="仿宋_GB2312" w:eastAsia="仿宋_GB2312"/>
          <w:sz w:val="28"/>
          <w:szCs w:val="28"/>
        </w:rPr>
      </w:pPr>
      <w:r w:rsidRPr="00276589">
        <w:rPr>
          <w:rFonts w:ascii="仿宋_GB2312" w:eastAsia="仿宋_GB2312" w:hint="eastAsia"/>
          <w:sz w:val="28"/>
          <w:szCs w:val="28"/>
        </w:rPr>
        <w:t>自上个世纪</w:t>
      </w:r>
      <w:r w:rsidRPr="00276589">
        <w:rPr>
          <w:rFonts w:ascii="仿宋_GB2312" w:eastAsia="仿宋_GB2312"/>
          <w:sz w:val="28"/>
          <w:szCs w:val="28"/>
        </w:rPr>
        <w:t>50年代发现亚治疗剂量抗生素有促进畜禽生长的功效以来，饲料中添加抗生素已成为提高养殖效益的有效手段，给畜禽生产带来了巨大的经济效益。近二十年来，人们认识到在养殖业中规模化使用饲用抗生素会引起耐药菌产生等问题，严重威胁人类公共健康安全。欧盟于2006年6月全面禁止抗生素在食品用动物饲料中添加使用，国内农业农村部先后停止硫酸粘菌素、喹乙醇和氨苯胂酸等兽用抗生素在饲料中的使用。为响应养殖业绿色发展和兽用抗菌药使用减量化行动，安全、有效、可控的新的抗生素替代产品随着市场和政策应用而生。</w:t>
      </w:r>
    </w:p>
    <w:p w:rsidR="008F0DE0" w:rsidRPr="00DF7D89" w:rsidRDefault="008F0DE0" w:rsidP="00DF7D89">
      <w:pPr>
        <w:ind w:firstLineChars="200" w:firstLine="560"/>
        <w:rPr>
          <w:rFonts w:ascii="仿宋_GB2312" w:eastAsia="仿宋_GB2312"/>
          <w:sz w:val="28"/>
          <w:szCs w:val="28"/>
        </w:rPr>
      </w:pPr>
      <w:r>
        <w:rPr>
          <w:rFonts w:ascii="仿宋_GB2312" w:eastAsia="仿宋_GB2312" w:hint="eastAsia"/>
          <w:sz w:val="28"/>
          <w:szCs w:val="28"/>
        </w:rPr>
        <w:t>该项目</w:t>
      </w:r>
      <w:r w:rsidR="008A4496">
        <w:rPr>
          <w:rFonts w:ascii="仿宋_GB2312" w:eastAsia="仿宋_GB2312" w:hint="eastAsia"/>
          <w:sz w:val="28"/>
          <w:szCs w:val="28"/>
        </w:rPr>
        <w:t>从</w:t>
      </w:r>
      <w:r w:rsidRPr="00276589">
        <w:rPr>
          <w:rFonts w:ascii="仿宋_GB2312" w:eastAsia="仿宋_GB2312" w:hint="eastAsia"/>
          <w:sz w:val="28"/>
          <w:szCs w:val="28"/>
        </w:rPr>
        <w:t>生产博落回</w:t>
      </w:r>
      <w:r>
        <w:rPr>
          <w:rFonts w:ascii="仿宋_GB2312" w:eastAsia="仿宋_GB2312" w:hint="eastAsia"/>
          <w:sz w:val="28"/>
          <w:szCs w:val="28"/>
        </w:rPr>
        <w:t>中</w:t>
      </w:r>
      <w:r w:rsidRPr="00276589">
        <w:rPr>
          <w:rFonts w:ascii="仿宋_GB2312" w:eastAsia="仿宋_GB2312" w:hint="eastAsia"/>
          <w:sz w:val="28"/>
          <w:szCs w:val="28"/>
        </w:rPr>
        <w:t>苯并菲啶类生物总碱</w:t>
      </w:r>
      <w:r w:rsidR="008A4496" w:rsidRPr="00276589">
        <w:rPr>
          <w:rFonts w:ascii="仿宋_GB2312" w:eastAsia="仿宋_GB2312" w:hint="eastAsia"/>
          <w:sz w:val="28"/>
          <w:szCs w:val="28"/>
        </w:rPr>
        <w:t>（博落回提取物二类兽药）</w:t>
      </w:r>
      <w:r w:rsidRPr="00276589">
        <w:rPr>
          <w:rFonts w:ascii="仿宋_GB2312" w:eastAsia="仿宋_GB2312" w:hint="eastAsia"/>
          <w:sz w:val="28"/>
          <w:szCs w:val="28"/>
        </w:rPr>
        <w:t>过程中，为解决废弃液环境污染问题，通过工艺创新获得博普总碱产品</w:t>
      </w:r>
      <w:r w:rsidR="008A4496">
        <w:rPr>
          <w:rFonts w:ascii="仿宋_GB2312" w:eastAsia="仿宋_GB2312" w:hint="eastAsia"/>
          <w:sz w:val="28"/>
          <w:szCs w:val="28"/>
        </w:rPr>
        <w:t>，是</w:t>
      </w:r>
      <w:r w:rsidR="00431845" w:rsidRPr="00276589">
        <w:rPr>
          <w:rFonts w:ascii="仿宋_GB2312" w:eastAsia="仿宋_GB2312" w:hint="eastAsia"/>
          <w:sz w:val="28"/>
          <w:szCs w:val="28"/>
        </w:rPr>
        <w:t>基于资源综合利用开发的另一组生物碱活性物质，主要成分原阿片碱和别隐品碱，含量</w:t>
      </w:r>
      <w:r w:rsidR="00431845" w:rsidRPr="00276589">
        <w:rPr>
          <w:rFonts w:ascii="仿宋_GB2312" w:eastAsia="仿宋_GB2312"/>
          <w:sz w:val="28"/>
          <w:szCs w:val="28"/>
        </w:rPr>
        <w:t>50%以上，具有抗炎功能，主治鸡大肠杆菌性腹泻；</w:t>
      </w:r>
      <w:r w:rsidR="00DF7D89" w:rsidRPr="00DF7D89">
        <w:rPr>
          <w:rFonts w:ascii="仿宋_GB2312" w:eastAsia="仿宋_GB2312" w:hint="eastAsia"/>
          <w:sz w:val="28"/>
          <w:szCs w:val="28"/>
        </w:rPr>
        <w:t>该产品通过中试验证并在应用过程中安全、有效、</w:t>
      </w:r>
      <w:r w:rsidR="00DF7D89" w:rsidRPr="00DF7D89">
        <w:rPr>
          <w:rFonts w:ascii="仿宋_GB2312" w:eastAsia="仿宋_GB2312" w:hint="eastAsia"/>
          <w:sz w:val="28"/>
          <w:szCs w:val="28"/>
        </w:rPr>
        <w:lastRenderedPageBreak/>
        <w:t>可控。为抗生素产品在畜禽养殖过程中产生的问题提供了解决方案。</w:t>
      </w:r>
    </w:p>
    <w:p w:rsidR="00E77F53" w:rsidRPr="005A0D5F" w:rsidRDefault="0019084E" w:rsidP="0019084E">
      <w:pPr>
        <w:ind w:firstLineChars="200" w:firstLine="560"/>
        <w:rPr>
          <w:rFonts w:ascii="仿宋_GB2312" w:eastAsia="仿宋_GB2312"/>
          <w:sz w:val="28"/>
          <w:szCs w:val="28"/>
        </w:rPr>
      </w:pPr>
      <w:r>
        <w:rPr>
          <w:rFonts w:ascii="仿宋_GB2312" w:eastAsia="仿宋_GB2312" w:hint="eastAsia"/>
          <w:sz w:val="28"/>
          <w:szCs w:val="28"/>
        </w:rPr>
        <w:t>该成果</w:t>
      </w:r>
      <w:r w:rsidRPr="0019084E">
        <w:rPr>
          <w:rFonts w:ascii="仿宋_GB2312" w:eastAsia="仿宋_GB2312" w:hint="eastAsia"/>
          <w:sz w:val="28"/>
          <w:szCs w:val="28"/>
        </w:rPr>
        <w:t>于2019年9月，农业农村部发布第214号公告，批准湖南农业大学等单位获得“博普总碱（新兽药证字61号）”和“博普总碱散（新兽药证字62号）”国家二类新中兽药证书。</w:t>
      </w:r>
    </w:p>
    <w:p w:rsidR="0037144A" w:rsidRPr="005A0D5F" w:rsidRDefault="0037144A"/>
    <w:sectPr w:rsidR="0037144A" w:rsidRPr="005A0D5F" w:rsidSect="006D58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E4C" w:rsidRDefault="00E87E4C" w:rsidP="00D600EB">
      <w:r>
        <w:separator/>
      </w:r>
    </w:p>
  </w:endnote>
  <w:endnote w:type="continuationSeparator" w:id="1">
    <w:p w:rsidR="00E87E4C" w:rsidRDefault="00E87E4C" w:rsidP="00D600E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E4C" w:rsidRDefault="00E87E4C" w:rsidP="00D600EB">
      <w:r>
        <w:separator/>
      </w:r>
    </w:p>
  </w:footnote>
  <w:footnote w:type="continuationSeparator" w:id="1">
    <w:p w:rsidR="00E87E4C" w:rsidRDefault="00E87E4C" w:rsidP="00D600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7167"/>
    <w:rsid w:val="000655EF"/>
    <w:rsid w:val="00143B87"/>
    <w:rsid w:val="0019084E"/>
    <w:rsid w:val="001A7167"/>
    <w:rsid w:val="001C7596"/>
    <w:rsid w:val="002328CA"/>
    <w:rsid w:val="00276589"/>
    <w:rsid w:val="0037144A"/>
    <w:rsid w:val="00431845"/>
    <w:rsid w:val="004E2D82"/>
    <w:rsid w:val="0057746B"/>
    <w:rsid w:val="005A0D5F"/>
    <w:rsid w:val="006D5842"/>
    <w:rsid w:val="007578A3"/>
    <w:rsid w:val="008912A9"/>
    <w:rsid w:val="008A4496"/>
    <w:rsid w:val="008F0DE0"/>
    <w:rsid w:val="0092182D"/>
    <w:rsid w:val="00980937"/>
    <w:rsid w:val="00AF5CB4"/>
    <w:rsid w:val="00B33EEC"/>
    <w:rsid w:val="00B50F5B"/>
    <w:rsid w:val="00D34438"/>
    <w:rsid w:val="00D600EB"/>
    <w:rsid w:val="00D66AC1"/>
    <w:rsid w:val="00DF7D89"/>
    <w:rsid w:val="00E65EB5"/>
    <w:rsid w:val="00E77F53"/>
    <w:rsid w:val="00E87E4C"/>
    <w:rsid w:val="00FE0BFD"/>
    <w:rsid w:val="00FF7C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8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00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00EB"/>
    <w:rPr>
      <w:sz w:val="18"/>
      <w:szCs w:val="18"/>
    </w:rPr>
  </w:style>
  <w:style w:type="paragraph" w:styleId="a4">
    <w:name w:val="footer"/>
    <w:basedOn w:val="a"/>
    <w:link w:val="Char0"/>
    <w:uiPriority w:val="99"/>
    <w:unhideWhenUsed/>
    <w:rsid w:val="00D600EB"/>
    <w:pPr>
      <w:tabs>
        <w:tab w:val="center" w:pos="4153"/>
        <w:tab w:val="right" w:pos="8306"/>
      </w:tabs>
      <w:snapToGrid w:val="0"/>
      <w:jc w:val="left"/>
    </w:pPr>
    <w:rPr>
      <w:sz w:val="18"/>
      <w:szCs w:val="18"/>
    </w:rPr>
  </w:style>
  <w:style w:type="character" w:customStyle="1" w:styleId="Char0">
    <w:name w:val="页脚 Char"/>
    <w:basedOn w:val="a0"/>
    <w:link w:val="a4"/>
    <w:uiPriority w:val="99"/>
    <w:rsid w:val="00D600EB"/>
    <w:rPr>
      <w:sz w:val="18"/>
      <w:szCs w:val="18"/>
    </w:rPr>
  </w:style>
</w:styles>
</file>

<file path=word/webSettings.xml><?xml version="1.0" encoding="utf-8"?>
<w:webSettings xmlns:r="http://schemas.openxmlformats.org/officeDocument/2006/relationships" xmlns:w="http://schemas.openxmlformats.org/wordprocessingml/2006/main">
  <w:divs>
    <w:div w:id="711421948">
      <w:bodyDiv w:val="1"/>
      <w:marLeft w:val="0"/>
      <w:marRight w:val="0"/>
      <w:marTop w:val="0"/>
      <w:marBottom w:val="0"/>
      <w:divBdr>
        <w:top w:val="none" w:sz="0" w:space="0" w:color="auto"/>
        <w:left w:val="none" w:sz="0" w:space="0" w:color="auto"/>
        <w:bottom w:val="none" w:sz="0" w:space="0" w:color="auto"/>
        <w:right w:val="none" w:sz="0" w:space="0" w:color="auto"/>
      </w:divBdr>
    </w:div>
    <w:div w:id="1064059638">
      <w:bodyDiv w:val="1"/>
      <w:marLeft w:val="0"/>
      <w:marRight w:val="0"/>
      <w:marTop w:val="0"/>
      <w:marBottom w:val="0"/>
      <w:divBdr>
        <w:top w:val="none" w:sz="0" w:space="0" w:color="auto"/>
        <w:left w:val="none" w:sz="0" w:space="0" w:color="auto"/>
        <w:bottom w:val="none" w:sz="0" w:space="0" w:color="auto"/>
        <w:right w:val="none" w:sz="0" w:space="0" w:color="auto"/>
      </w:divBdr>
    </w:div>
    <w:div w:id="1351418672">
      <w:bodyDiv w:val="1"/>
      <w:marLeft w:val="0"/>
      <w:marRight w:val="0"/>
      <w:marTop w:val="0"/>
      <w:marBottom w:val="0"/>
      <w:divBdr>
        <w:top w:val="none" w:sz="0" w:space="0" w:color="auto"/>
        <w:left w:val="none" w:sz="0" w:space="0" w:color="auto"/>
        <w:bottom w:val="none" w:sz="0" w:space="0" w:color="auto"/>
        <w:right w:val="none" w:sz="0" w:space="0" w:color="auto"/>
      </w:divBdr>
      <w:divsChild>
        <w:div w:id="1040277776">
          <w:marLeft w:val="0"/>
          <w:marRight w:val="0"/>
          <w:marTop w:val="0"/>
          <w:marBottom w:val="0"/>
          <w:divBdr>
            <w:top w:val="none" w:sz="0" w:space="0" w:color="auto"/>
            <w:left w:val="none" w:sz="0" w:space="0" w:color="auto"/>
            <w:bottom w:val="none" w:sz="0" w:space="0" w:color="auto"/>
            <w:right w:val="none" w:sz="0" w:space="0" w:color="auto"/>
          </w:divBdr>
          <w:divsChild>
            <w:div w:id="956760236">
              <w:marLeft w:val="0"/>
              <w:marRight w:val="0"/>
              <w:marTop w:val="0"/>
              <w:marBottom w:val="0"/>
              <w:divBdr>
                <w:top w:val="none" w:sz="0" w:space="0" w:color="auto"/>
                <w:left w:val="none" w:sz="0" w:space="0" w:color="auto"/>
                <w:bottom w:val="none" w:sz="0" w:space="0" w:color="auto"/>
                <w:right w:val="none" w:sz="0" w:space="0" w:color="auto"/>
              </w:divBdr>
              <w:divsChild>
                <w:div w:id="1764834353">
                  <w:marLeft w:val="0"/>
                  <w:marRight w:val="0"/>
                  <w:marTop w:val="0"/>
                  <w:marBottom w:val="0"/>
                  <w:divBdr>
                    <w:top w:val="none" w:sz="0" w:space="0" w:color="auto"/>
                    <w:left w:val="none" w:sz="0" w:space="0" w:color="auto"/>
                    <w:bottom w:val="none" w:sz="0" w:space="0" w:color="auto"/>
                    <w:right w:val="none" w:sz="0" w:space="0" w:color="auto"/>
                  </w:divBdr>
                  <w:divsChild>
                    <w:div w:id="884021539">
                      <w:marLeft w:val="0"/>
                      <w:marRight w:val="0"/>
                      <w:marTop w:val="0"/>
                      <w:marBottom w:val="0"/>
                      <w:divBdr>
                        <w:top w:val="none" w:sz="0" w:space="0" w:color="auto"/>
                        <w:left w:val="none" w:sz="0" w:space="0" w:color="auto"/>
                        <w:bottom w:val="none" w:sz="0" w:space="0" w:color="auto"/>
                        <w:right w:val="none" w:sz="0" w:space="0" w:color="auto"/>
                      </w:divBdr>
                      <w:divsChild>
                        <w:div w:id="1272586634">
                          <w:marLeft w:val="0"/>
                          <w:marRight w:val="0"/>
                          <w:marTop w:val="0"/>
                          <w:marBottom w:val="0"/>
                          <w:divBdr>
                            <w:top w:val="none" w:sz="0" w:space="0" w:color="auto"/>
                            <w:left w:val="none" w:sz="0" w:space="0" w:color="auto"/>
                            <w:bottom w:val="none" w:sz="0" w:space="0" w:color="auto"/>
                            <w:right w:val="none" w:sz="0" w:space="0" w:color="auto"/>
                          </w:divBdr>
                          <w:divsChild>
                            <w:div w:id="126788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 振鹏</dc:creator>
  <cp:keywords/>
  <dc:description/>
  <cp:lastModifiedBy>Admin</cp:lastModifiedBy>
  <cp:revision>13</cp:revision>
  <dcterms:created xsi:type="dcterms:W3CDTF">2019-10-25T00:10:00Z</dcterms:created>
  <dcterms:modified xsi:type="dcterms:W3CDTF">2019-10-28T00:15:00Z</dcterms:modified>
</cp:coreProperties>
</file>