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F4" w:rsidRPr="00121165" w:rsidRDefault="00CB34F4" w:rsidP="00CB34F4">
      <w:pPr>
        <w:widowControl/>
        <w:spacing w:line="640" w:lineRule="exact"/>
        <w:contextualSpacing/>
        <w:rPr>
          <w:rFonts w:ascii="Times New Roman" w:eastAsia="黑体" w:hAnsi="Times New Roman"/>
          <w:kern w:val="0"/>
          <w:sz w:val="32"/>
          <w:szCs w:val="32"/>
        </w:rPr>
      </w:pPr>
      <w:r w:rsidRPr="00121165">
        <w:rPr>
          <w:rFonts w:ascii="Times New Roman" w:eastAsia="黑体" w:hAnsi="Times New Roman"/>
          <w:kern w:val="0"/>
          <w:sz w:val="32"/>
          <w:szCs w:val="32"/>
        </w:rPr>
        <w:t>附件</w:t>
      </w:r>
    </w:p>
    <w:p w:rsidR="00CB34F4" w:rsidRPr="00121165" w:rsidRDefault="00CB34F4" w:rsidP="00CB34F4">
      <w:pPr>
        <w:widowControl/>
        <w:spacing w:line="640" w:lineRule="exact"/>
        <w:contextualSpacing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 w:rsidRPr="00121165">
        <w:rPr>
          <w:rFonts w:ascii="Times New Roman" w:eastAsia="方正小标宋简体" w:hAnsi="Times New Roman"/>
          <w:color w:val="000000"/>
          <w:sz w:val="36"/>
          <w:szCs w:val="36"/>
        </w:rPr>
        <w:t>2019</w:t>
      </w:r>
      <w:r w:rsidRPr="00121165">
        <w:rPr>
          <w:rFonts w:ascii="Times New Roman" w:eastAsia="方正小标宋简体" w:hAnsi="Times New Roman"/>
          <w:color w:val="000000"/>
          <w:sz w:val="36"/>
          <w:szCs w:val="36"/>
        </w:rPr>
        <w:t>年度湖南省社科基金教育学专项课题申报指南</w:t>
      </w:r>
    </w:p>
    <w:p w:rsidR="00CB34F4" w:rsidRPr="00121165" w:rsidRDefault="00CB34F4" w:rsidP="00CB34F4">
      <w:pPr>
        <w:widowControl/>
        <w:spacing w:line="640" w:lineRule="exact"/>
        <w:ind w:firstLineChars="49" w:firstLine="157"/>
        <w:contextualSpacing/>
        <w:jc w:val="center"/>
        <w:rPr>
          <w:rFonts w:ascii="Times New Roman" w:eastAsia="楷体" w:hAnsi="Times New Roman"/>
          <w:b/>
          <w:color w:val="000000"/>
          <w:kern w:val="0"/>
          <w:sz w:val="32"/>
          <w:szCs w:val="32"/>
        </w:rPr>
      </w:pPr>
    </w:p>
    <w:p w:rsidR="00CB34F4" w:rsidRPr="00121165" w:rsidRDefault="00CB34F4" w:rsidP="00CB34F4">
      <w:pPr>
        <w:tabs>
          <w:tab w:val="left" w:pos="420"/>
        </w:tabs>
        <w:spacing w:line="640" w:lineRule="exact"/>
        <w:ind w:leftChars="304" w:left="638"/>
        <w:contextualSpacing/>
        <w:rPr>
          <w:rFonts w:ascii="Times New Roman" w:eastAsia="仿宋_GB2312" w:hAnsi="Times New Roman"/>
          <w:color w:val="000000"/>
          <w:kern w:val="0"/>
          <w:sz w:val="32"/>
          <w:szCs w:val="32"/>
        </w:rPr>
      </w:pP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1.1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习近</w:t>
      </w:r>
      <w:proofErr w:type="gramStart"/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平关于</w:t>
      </w:r>
      <w:proofErr w:type="gramEnd"/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教育的重要论述研究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1.2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学校党建工作研究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1.3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推进立德树人（</w:t>
      </w:r>
      <w:proofErr w:type="gramStart"/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思政课程</w:t>
      </w:r>
      <w:proofErr w:type="gramEnd"/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）的研究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1.4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湖南教育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2035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发展战略研究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1.5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教育治理体系与治理能力现代化研究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1.6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湖南教育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70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年的回顾与审视研究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1.7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高校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“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双一流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”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与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“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优质校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”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建设研究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1.8“X+1”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证书制度试点相关重大问题的研究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1.9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新高考背景下教育教学改革研究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1.10</w:t>
      </w:r>
      <w:r w:rsidRPr="00121165">
        <w:rPr>
          <w:rFonts w:ascii="Times New Roman" w:eastAsia="仿宋_GB2312" w:hAnsi="Times New Roman"/>
          <w:kern w:val="0"/>
          <w:sz w:val="32"/>
          <w:szCs w:val="32"/>
        </w:rPr>
        <w:t>心理健康教育和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劳动教育</w:t>
      </w:r>
      <w:r w:rsidRPr="00121165">
        <w:rPr>
          <w:rFonts w:ascii="Times New Roman" w:eastAsia="仿宋_GB2312" w:hAnsi="Times New Roman"/>
          <w:kern w:val="0"/>
          <w:sz w:val="32"/>
          <w:szCs w:val="32"/>
        </w:rPr>
        <w:t>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1.11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依法治校（教师惩戒权等）相关问题研究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1.12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乡村教育或教育扶贫研究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1.13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湖南教育国际合作研究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1.14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教育信息化（人工智能）促进未来教育发展研究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  <w:t>1.15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t>湖南教育科研展望与规划研究</w:t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</w:r>
      <w:r w:rsidRPr="00121165">
        <w:rPr>
          <w:rFonts w:ascii="Times New Roman" w:eastAsia="仿宋_GB2312" w:hAnsi="Times New Roman"/>
          <w:color w:val="000000"/>
          <w:kern w:val="0"/>
          <w:sz w:val="32"/>
          <w:szCs w:val="32"/>
        </w:rPr>
        <w:br/>
      </w:r>
    </w:p>
    <w:p w:rsidR="000B3F2E" w:rsidRPr="00CB34F4" w:rsidRDefault="000B3F2E"/>
    <w:sectPr w:rsidR="000B3F2E" w:rsidRPr="00CB34F4" w:rsidSect="002F6F3B">
      <w:footerReference w:type="even" r:id="rId4"/>
      <w:footerReference w:type="default" r:id="rId5"/>
      <w:pgSz w:w="11906" w:h="16838"/>
      <w:pgMar w:top="2098" w:right="1474" w:bottom="1985" w:left="1588" w:header="851" w:footer="1418" w:gutter="0"/>
      <w:pgNumType w:start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D3B" w:rsidRDefault="00CB34F4" w:rsidP="002F6F3B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676D3B" w:rsidRDefault="00CB34F4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3B" w:rsidRDefault="00CB34F4" w:rsidP="00E111C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</w:t>
    </w:r>
    <w:r>
      <w:rPr>
        <w:rStyle w:val="a3"/>
      </w:rPr>
      <w:fldChar w:fldCharType="end"/>
    </w:r>
  </w:p>
  <w:p w:rsidR="00676D3B" w:rsidRDefault="00CB34F4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34F4"/>
    <w:rsid w:val="000B3F2E"/>
    <w:rsid w:val="00932CD3"/>
    <w:rsid w:val="009D7A3C"/>
    <w:rsid w:val="00BD4A5A"/>
    <w:rsid w:val="00CB34F4"/>
    <w:rsid w:val="00DA2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34F4"/>
    <w:pPr>
      <w:widowControl w:val="0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B34F4"/>
  </w:style>
  <w:style w:type="character" w:customStyle="1" w:styleId="Char">
    <w:name w:val="页脚 Char"/>
    <w:link w:val="a4"/>
    <w:uiPriority w:val="99"/>
    <w:rsid w:val="00CB34F4"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rsid w:val="00CB34F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1">
    <w:name w:val="页脚 Char1"/>
    <w:basedOn w:val="a0"/>
    <w:link w:val="a4"/>
    <w:rsid w:val="00CB34F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270</Characters>
  <Application>Microsoft Office Word</Application>
  <DocSecurity>0</DocSecurity>
  <Lines>2</Lines>
  <Paragraphs>1</Paragraphs>
  <ScaleCrop>false</ScaleCrop>
  <Company>湖南农业大学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2019-10-14T01:09:00Z</dcterms:created>
  <dcterms:modified xsi:type="dcterms:W3CDTF">2019-10-14T01:10:00Z</dcterms:modified>
</cp:coreProperties>
</file>