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210" w:rightChars="1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00" w:lineRule="exact"/>
        <w:ind w:left="210" w:leftChars="100" w:right="210" w:rightChars="100"/>
        <w:jc w:val="center"/>
        <w:rPr>
          <w:rFonts w:ascii="黑体" w:eastAsia="黑体"/>
          <w:sz w:val="48"/>
          <w:szCs w:val="48"/>
        </w:rPr>
      </w:pPr>
    </w:p>
    <w:p>
      <w:pPr>
        <w:spacing w:line="500" w:lineRule="exact"/>
        <w:ind w:left="210" w:leftChars="100" w:right="210" w:rightChars="100"/>
        <w:jc w:val="center"/>
        <w:rPr>
          <w:rFonts w:ascii="黑体" w:eastAsia="黑体"/>
          <w:sz w:val="48"/>
          <w:szCs w:val="48"/>
        </w:rPr>
      </w:pPr>
    </w:p>
    <w:p>
      <w:pPr>
        <w:ind w:left="210" w:leftChars="100" w:right="210" w:rightChars="100"/>
        <w:jc w:val="center"/>
        <w:rPr>
          <w:rFonts w:ascii="方正小标宋简体" w:eastAsia="方正小标宋简体"/>
          <w:bCs/>
          <w:sz w:val="56"/>
          <w:szCs w:val="56"/>
        </w:rPr>
      </w:pPr>
      <w:r>
        <w:rPr>
          <w:rFonts w:hint="eastAsia" w:ascii="方正小标宋简体" w:eastAsia="方正小标宋简体"/>
          <w:bCs/>
          <w:sz w:val="56"/>
          <w:szCs w:val="56"/>
        </w:rPr>
        <w:t>长沙市“海智计划”工作站</w:t>
      </w:r>
    </w:p>
    <w:p>
      <w:pPr>
        <w:ind w:left="210" w:leftChars="100" w:right="210" w:rightChars="100"/>
        <w:jc w:val="center"/>
        <w:rPr>
          <w:rFonts w:ascii="方正小标宋简体" w:eastAsia="方正小标宋简体"/>
          <w:bCs/>
          <w:sz w:val="56"/>
          <w:szCs w:val="56"/>
        </w:rPr>
      </w:pPr>
      <w:r>
        <w:rPr>
          <w:rFonts w:hint="eastAsia" w:ascii="方正小标宋简体" w:eastAsia="方正小标宋简体"/>
          <w:bCs/>
          <w:sz w:val="56"/>
          <w:szCs w:val="56"/>
        </w:rPr>
        <w:t>申  报  表</w:t>
      </w:r>
    </w:p>
    <w:p>
      <w:pPr>
        <w:spacing w:line="500" w:lineRule="exact"/>
        <w:jc w:val="center"/>
        <w:rPr>
          <w:rFonts w:eastAsia="华文中宋"/>
          <w:b/>
          <w:bCs/>
          <w:sz w:val="32"/>
        </w:rPr>
      </w:pPr>
    </w:p>
    <w:p>
      <w:pPr>
        <w:spacing w:line="500" w:lineRule="exact"/>
        <w:jc w:val="center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（2019年度）</w:t>
      </w:r>
    </w:p>
    <w:p>
      <w:pPr>
        <w:spacing w:line="500" w:lineRule="exact"/>
        <w:jc w:val="center"/>
        <w:rPr>
          <w:rFonts w:eastAsia="华文中宋"/>
          <w:b/>
          <w:bCs/>
          <w:sz w:val="32"/>
        </w:rPr>
      </w:pPr>
    </w:p>
    <w:p>
      <w:pPr>
        <w:spacing w:line="500" w:lineRule="exact"/>
        <w:jc w:val="center"/>
        <w:rPr>
          <w:rFonts w:eastAsia="华文中宋"/>
          <w:b/>
          <w:bCs/>
          <w:sz w:val="32"/>
        </w:rPr>
      </w:pPr>
    </w:p>
    <w:p>
      <w:pPr>
        <w:spacing w:line="500" w:lineRule="exact"/>
        <w:jc w:val="center"/>
        <w:rPr>
          <w:rFonts w:eastAsia="华文新魏"/>
          <w:b/>
          <w:bCs/>
          <w:sz w:val="32"/>
        </w:rPr>
      </w:pPr>
    </w:p>
    <w:p>
      <w:pPr>
        <w:spacing w:line="500" w:lineRule="exact"/>
        <w:rPr>
          <w:sz w:val="28"/>
        </w:rPr>
      </w:pPr>
    </w:p>
    <w:tbl>
      <w:tblPr>
        <w:tblStyle w:val="4"/>
        <w:tblW w:w="80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448"/>
        <w:gridCol w:w="1045"/>
        <w:gridCol w:w="1440"/>
        <w:gridCol w:w="814"/>
        <w:gridCol w:w="13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908" w:type="dxa"/>
            <w:shd w:val="clear" w:color="auto" w:fill="auto"/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textAlignment w:val="baseline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申  报  单  位：</w:t>
            </w:r>
          </w:p>
        </w:tc>
        <w:tc>
          <w:tcPr>
            <w:tcW w:w="5093" w:type="dxa"/>
            <w:gridSpan w:val="5"/>
            <w:tcBorders>
              <w:bottom w:val="single" w:color="auto" w:sz="4" w:space="0"/>
            </w:tcBorders>
          </w:tcPr>
          <w:p>
            <w:pPr>
              <w:spacing w:line="576" w:lineRule="exact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8" w:type="dxa"/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textAlignment w:val="baseline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申报单位信用码：</w:t>
            </w:r>
          </w:p>
        </w:tc>
        <w:tc>
          <w:tcPr>
            <w:tcW w:w="4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jc w:val="center"/>
              <w:textAlignment w:val="baseline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jc w:val="center"/>
              <w:textAlignment w:val="baseline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jc w:val="center"/>
              <w:textAlignment w:val="baseline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jc w:val="center"/>
              <w:textAlignment w:val="baseline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jc w:val="center"/>
              <w:textAlignment w:val="baseline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8" w:type="dxa"/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textAlignment w:val="baseline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    系    人：</w:t>
            </w:r>
          </w:p>
        </w:tc>
        <w:tc>
          <w:tcPr>
            <w:tcW w:w="4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jc w:val="center"/>
              <w:textAlignment w:val="baseline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jc w:val="center"/>
              <w:textAlignment w:val="baseline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jc w:val="center"/>
              <w:textAlignment w:val="baseline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jc w:val="center"/>
              <w:textAlignment w:val="baseline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jc w:val="center"/>
              <w:textAlignment w:val="baseline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8" w:type="dxa"/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textAlignment w:val="baseline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联系电话（手机）：</w:t>
            </w:r>
          </w:p>
        </w:tc>
        <w:tc>
          <w:tcPr>
            <w:tcW w:w="4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jc w:val="center"/>
              <w:textAlignment w:val="baseline"/>
              <w:rPr>
                <w:rFonts w:ascii="黑体" w:hAnsi="宋体" w:eastAsia="黑体"/>
                <w:kern w:val="0"/>
                <w:sz w:val="28"/>
                <w:szCs w:val="28"/>
              </w:rPr>
            </w:pPr>
            <w:r>
              <w:rPr>
                <w:rFonts w:ascii="黑体" w:hAnsi="宋体" w:eastAsia="黑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4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jc w:val="center"/>
              <w:textAlignment w:val="baseline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jc w:val="center"/>
              <w:textAlignment w:val="baseline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jc w:val="center"/>
              <w:textAlignment w:val="baseline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jc w:val="center"/>
              <w:textAlignment w:val="baseline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08" w:type="dxa"/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textAlignment w:val="baseline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电  子  信  箱：</w:t>
            </w:r>
          </w:p>
        </w:tc>
        <w:tc>
          <w:tcPr>
            <w:tcW w:w="509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jc w:val="center"/>
              <w:textAlignment w:val="baseline"/>
              <w:rPr>
                <w:rFonts w:ascii="黑体" w:hAnsi="宋体" w:eastAsia="黑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908" w:type="dxa"/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textAlignment w:val="baseline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申  报  日  期：</w:t>
            </w:r>
          </w:p>
        </w:tc>
        <w:tc>
          <w:tcPr>
            <w:tcW w:w="5093" w:type="dxa"/>
            <w:gridSpan w:val="5"/>
            <w:tcBorders>
              <w:top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76" w:lineRule="exact"/>
              <w:ind w:firstLine="1424" w:firstLineChars="445"/>
              <w:textAlignment w:val="baseline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spacing w:line="50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50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50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500" w:lineRule="exact"/>
        <w:jc w:val="center"/>
        <w:rPr>
          <w:rFonts w:eastAsia="华文中宋"/>
          <w:sz w:val="32"/>
        </w:rPr>
      </w:pPr>
    </w:p>
    <w:p>
      <w:pPr>
        <w:spacing w:line="500" w:lineRule="exact"/>
        <w:jc w:val="center"/>
        <w:rPr>
          <w:rFonts w:eastAsia="华文中宋"/>
          <w:sz w:val="32"/>
        </w:rPr>
      </w:pPr>
    </w:p>
    <w:p>
      <w:pPr>
        <w:spacing w:beforeLines="200"/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长沙市科学技术协会 印制</w:t>
      </w:r>
    </w:p>
    <w:p>
      <w:pPr>
        <w:spacing w:beforeLines="200"/>
        <w:jc w:val="center"/>
        <w:rPr>
          <w:rFonts w:ascii="仿宋_GB2312" w:hAnsi="仿宋" w:eastAsia="仿宋_GB2312"/>
          <w:b/>
          <w:bCs/>
          <w:sz w:val="44"/>
        </w:rPr>
      </w:pPr>
    </w:p>
    <w:p>
      <w:pPr>
        <w:jc w:val="center"/>
        <w:rPr>
          <w:rFonts w:ascii="方正小标宋简体" w:hAnsi="仿宋" w:eastAsia="方正小标宋简体"/>
          <w:bCs/>
          <w:sz w:val="44"/>
        </w:rPr>
      </w:pPr>
      <w:r>
        <w:rPr>
          <w:rFonts w:hint="eastAsia" w:ascii="方正小标宋简体" w:hAnsi="仿宋" w:eastAsia="方正小标宋简体"/>
          <w:bCs/>
          <w:sz w:val="44"/>
        </w:rPr>
        <w:t>填  表  说  明</w:t>
      </w:r>
    </w:p>
    <w:p>
      <w:pPr>
        <w:rPr>
          <w:rFonts w:ascii="仿宋" w:hAnsi="仿宋" w:eastAsia="仿宋"/>
          <w:b/>
          <w:sz w:val="28"/>
        </w:rPr>
      </w:pPr>
    </w:p>
    <w:p>
      <w:pPr>
        <w:tabs>
          <w:tab w:val="left" w:pos="9030"/>
        </w:tabs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一、</w:t>
      </w:r>
      <w:r>
        <w:rPr>
          <w:rFonts w:hint="eastAsia" w:ascii="仿宋_GB2312" w:hAnsi="仿宋" w:eastAsia="仿宋_GB2312"/>
          <w:sz w:val="32"/>
          <w:szCs w:val="32"/>
        </w:rPr>
        <w:t>单位概况包括：</w:t>
      </w:r>
      <w:r>
        <w:rPr>
          <w:rFonts w:hint="eastAsia" w:ascii="仿宋_GB2312" w:hAnsi="宋体" w:eastAsia="仿宋_GB2312"/>
          <w:sz w:val="32"/>
          <w:szCs w:val="32"/>
        </w:rPr>
        <w:t>单位规模和性质，现有人才队伍、研发团队，</w:t>
      </w:r>
      <w:r>
        <w:rPr>
          <w:rFonts w:hint="eastAsia" w:ascii="仿宋_GB2312" w:hAnsi="仿宋" w:eastAsia="仿宋_GB2312"/>
          <w:sz w:val="32"/>
          <w:szCs w:val="32"/>
        </w:rPr>
        <w:t>设立“海智计划”工作站的基础条件及优势</w:t>
      </w:r>
      <w:r>
        <w:rPr>
          <w:rFonts w:hint="eastAsia" w:ascii="仿宋_GB2312" w:hAnsi="仿宋" w:eastAsia="仿宋_GB2312"/>
          <w:sz w:val="32"/>
        </w:rPr>
        <w:t>（1000字以内）。</w:t>
      </w:r>
    </w:p>
    <w:p>
      <w:pPr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二、项目概况是指</w:t>
      </w:r>
      <w:r>
        <w:rPr>
          <w:rFonts w:hint="eastAsia" w:ascii="仿宋_GB2312" w:eastAsia="仿宋_GB2312"/>
          <w:sz w:val="32"/>
          <w:szCs w:val="32"/>
        </w:rPr>
        <w:t>与海外科技团体及科技工作者</w:t>
      </w:r>
      <w:r>
        <w:rPr>
          <w:rFonts w:hint="eastAsia" w:ascii="仿宋_GB2312" w:eastAsia="仿宋_GB2312"/>
          <w:b/>
          <w:sz w:val="32"/>
          <w:szCs w:val="32"/>
        </w:rPr>
        <w:t>正在进行中</w:t>
      </w:r>
      <w:r>
        <w:rPr>
          <w:rFonts w:hint="eastAsia" w:ascii="仿宋_GB2312" w:eastAsia="仿宋_GB2312"/>
          <w:sz w:val="32"/>
          <w:szCs w:val="32"/>
        </w:rPr>
        <w:t>的合作项目概况</w:t>
      </w:r>
      <w:r>
        <w:rPr>
          <w:rFonts w:hint="eastAsia" w:ascii="仿宋_GB2312" w:hAnsi="仿宋" w:eastAsia="仿宋_GB2312"/>
          <w:sz w:val="32"/>
        </w:rPr>
        <w:t>，概况具体包括：项目情况、项目计划、项目预期目标等（1000字以内）。</w:t>
      </w:r>
    </w:p>
    <w:p>
      <w:pPr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三、获得支持情况指填表单位的上级党委政府、主管部门，或其它单位的支持情况。</w:t>
      </w:r>
    </w:p>
    <w:p>
      <w:pPr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四、表格中“推荐单位”是指各区县（市）科协、高校（或高校科协）、省级以上园区（含省级）。</w:t>
      </w:r>
    </w:p>
    <w:p>
      <w:pPr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五、项目申报表5份，附件材料1份，连同电子版报长沙市科协A402室，邮箱地址：windrising</w:t>
      </w:r>
      <w:r>
        <w:rPr>
          <w:rFonts w:ascii="Palatino Roman" w:hAnsi="Palatino Roman" w:eastAsia="仿宋_GB2312"/>
          <w:sz w:val="32"/>
          <w:szCs w:val="32"/>
        </w:rPr>
        <w:t>@</w:t>
      </w:r>
      <w:r>
        <w:rPr>
          <w:rFonts w:hint="eastAsia" w:ascii="Palatino Roman" w:hAnsi="Palatino Roman" w:eastAsia="仿宋_GB2312"/>
          <w:sz w:val="32"/>
          <w:szCs w:val="32"/>
        </w:rPr>
        <w:t>qq</w:t>
      </w:r>
      <w:r>
        <w:rPr>
          <w:rFonts w:ascii="Palatino Roman" w:hAnsi="Palatino Roman" w:eastAsia="仿宋_GB2312"/>
          <w:sz w:val="32"/>
          <w:szCs w:val="32"/>
        </w:rPr>
        <w:t>.com</w:t>
      </w:r>
      <w:r>
        <w:rPr>
          <w:rFonts w:hint="eastAsia" w:ascii="仿宋_GB2312" w:hAnsi="仿宋" w:eastAsia="仿宋_GB2312"/>
          <w:sz w:val="32"/>
        </w:rPr>
        <w:t>。</w:t>
      </w:r>
      <w:r>
        <w:rPr>
          <w:rFonts w:hint="eastAsia" w:ascii="仿宋_GB2312" w:hAnsi="仿宋" w:eastAsia="仿宋_GB2312"/>
          <w:sz w:val="28"/>
        </w:rPr>
        <w:t xml:space="preserve"> </w:t>
      </w:r>
    </w:p>
    <w:p>
      <w:pPr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六、本表请正反面打印。</w:t>
      </w:r>
    </w:p>
    <w:p>
      <w:pPr>
        <w:spacing w:line="500" w:lineRule="exact"/>
        <w:rPr>
          <w:rFonts w:eastAsia="华文中宋"/>
          <w:sz w:val="32"/>
        </w:rPr>
      </w:pPr>
    </w:p>
    <w:p/>
    <w:p/>
    <w:p/>
    <w:p/>
    <w:p/>
    <w:p>
      <w:pPr>
        <w:spacing w:beforeLines="200"/>
        <w:rPr>
          <w:rFonts w:ascii="宋体" w:hAnsi="宋体"/>
          <w:b/>
          <w:sz w:val="22"/>
          <w:szCs w:val="32"/>
        </w:rPr>
      </w:pPr>
    </w:p>
    <w:tbl>
      <w:tblPr>
        <w:tblStyle w:val="4"/>
        <w:tblpPr w:leftFromText="180" w:rightFromText="180" w:vertAnchor="text" w:horzAnchor="page" w:tblpX="1375" w:tblpY="70"/>
        <w:tblOverlap w:val="never"/>
        <w:tblW w:w="927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6"/>
        <w:gridCol w:w="2505"/>
        <w:gridCol w:w="24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67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单位地址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项目负责人</w:t>
            </w:r>
          </w:p>
        </w:tc>
        <w:tc>
          <w:tcPr>
            <w:tcW w:w="180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职称/职务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常设联系人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电子邮箱</w:t>
            </w:r>
          </w:p>
        </w:tc>
        <w:tc>
          <w:tcPr>
            <w:tcW w:w="180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联系QQ及微信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9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单位概况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6756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40" w:lineRule="exact"/>
      </w:pPr>
    </w:p>
    <w:p>
      <w:pPr>
        <w:spacing w:line="40" w:lineRule="exact"/>
      </w:pPr>
    </w:p>
    <w:p>
      <w:pPr>
        <w:rPr>
          <w:rFonts w:ascii="仿宋_GB2312" w:hAnsi="楷体_GB2312" w:eastAsia="仿宋_GB2312" w:cs="楷体_GB2312"/>
          <w:sz w:val="28"/>
          <w:szCs w:val="28"/>
        </w:rPr>
      </w:pPr>
      <w:r>
        <w:rPr>
          <w:rFonts w:hint="eastAsia" w:ascii="仿宋_GB2312" w:hAnsi="楷体_GB2312" w:eastAsia="仿宋_GB2312" w:cs="楷体_GB2312"/>
          <w:sz w:val="28"/>
          <w:szCs w:val="28"/>
        </w:rPr>
        <w:t>注：如有附件材料，请单独合订成册，附在本《申报表》后。</w:t>
      </w:r>
    </w:p>
    <w:tbl>
      <w:tblPr>
        <w:tblStyle w:val="4"/>
        <w:tblW w:w="8819" w:type="dxa"/>
        <w:tblInd w:w="-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2" w:hRule="atLeas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项目概况</w:t>
            </w:r>
          </w:p>
        </w:tc>
        <w:tc>
          <w:tcPr>
            <w:tcW w:w="629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（含人才引进、技术引进和创新、专题研讨、项目合作等）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2" w:hRule="atLeast"/>
        </w:trPr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2019年海外科技交流与合作、创新创业等方面的计划方案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（可加页）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</w:trPr>
        <w:tc>
          <w:tcPr>
            <w:tcW w:w="2520" w:type="dxa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获得支持情况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520" w:type="dxa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建站自筹资金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万元</w:t>
            </w:r>
          </w:p>
        </w:tc>
      </w:tr>
    </w:tbl>
    <w:p/>
    <w:tbl>
      <w:tblPr>
        <w:tblStyle w:val="4"/>
        <w:tblpPr w:leftFromText="180" w:rightFromText="180" w:vertAnchor="text" w:horzAnchor="margin" w:tblpY="2"/>
        <w:tblW w:w="875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681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exact"/>
        </w:trPr>
        <w:tc>
          <w:tcPr>
            <w:tcW w:w="194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申报单位</w:t>
            </w: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意见</w:t>
            </w:r>
          </w:p>
        </w:tc>
        <w:tc>
          <w:tcPr>
            <w:tcW w:w="6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bottom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负责人（签字）：           单位公章</w:t>
            </w:r>
          </w:p>
          <w:p>
            <w:pPr>
              <w:ind w:firstLine="3840" w:firstLineChars="1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年  月  日</w:t>
            </w:r>
          </w:p>
          <w:p>
            <w:pPr>
              <w:ind w:firstLine="2880" w:firstLineChars="1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exact"/>
        </w:trPr>
        <w:tc>
          <w:tcPr>
            <w:tcW w:w="1944" w:type="dxa"/>
            <w:tcBorders>
              <w:top w:val="single" w:color="000000" w:sz="6" w:space="0"/>
              <w:left w:val="single" w:color="000000" w:sz="8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推荐单位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意见</w:t>
            </w:r>
          </w:p>
        </w:tc>
        <w:tc>
          <w:tcPr>
            <w:tcW w:w="681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负责人（签字）：          单位公章</w:t>
            </w:r>
          </w:p>
          <w:p>
            <w:pPr>
              <w:ind w:firstLine="4000" w:firstLineChars="12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年  月  日</w:t>
            </w:r>
          </w:p>
          <w:p>
            <w:pPr>
              <w:ind w:firstLine="3000" w:firstLineChars="12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exact"/>
        </w:trPr>
        <w:tc>
          <w:tcPr>
            <w:tcW w:w="194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长沙市科协意见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ind w:firstLine="2560" w:firstLineChars="8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单位公章</w:t>
            </w:r>
          </w:p>
          <w:p>
            <w:pPr>
              <w:ind w:firstLine="2560" w:firstLineChars="8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年  月  日</w:t>
            </w: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"/>
          <w:szCs w:val="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alatino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2641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2E3"/>
    <w:rsid w:val="004A12E3"/>
    <w:rsid w:val="00E01922"/>
    <w:rsid w:val="3262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117</Words>
  <Characters>668</Characters>
  <Lines>5</Lines>
  <Paragraphs>1</Paragraphs>
  <TotalTime>3</TotalTime>
  <ScaleCrop>false</ScaleCrop>
  <LinksUpToDate>false</LinksUpToDate>
  <CharactersWithSpaces>784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2019-06-17T02:21:00Z</dcterms:created>
  <dc:creator>LENOVO015</dc:creator>
  <cp:lastModifiedBy>z</cp:lastModifiedBy>
  <dcterms:modified xsi:type="dcterms:W3CDTF">2019-06-18T07:00:42Z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